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1320" w:type="dxa"/>
        <w:tblInd w:w="-72" w:type="dxa"/>
        <w:tblLayout w:type="fixed"/>
        <w:tblLook w:val="0000" w:firstRow="0" w:lastRow="0" w:firstColumn="0" w:lastColumn="0" w:noHBand="0" w:noVBand="0"/>
      </w:tblPr>
      <w:tblGrid>
        <w:gridCol w:w="37"/>
        <w:gridCol w:w="425"/>
        <w:gridCol w:w="128"/>
        <w:gridCol w:w="3131"/>
        <w:gridCol w:w="709"/>
        <w:gridCol w:w="567"/>
        <w:gridCol w:w="283"/>
        <w:gridCol w:w="236"/>
        <w:gridCol w:w="48"/>
        <w:gridCol w:w="302"/>
        <w:gridCol w:w="407"/>
        <w:gridCol w:w="283"/>
        <w:gridCol w:w="567"/>
        <w:gridCol w:w="412"/>
        <w:gridCol w:w="867"/>
        <w:gridCol w:w="1421"/>
        <w:gridCol w:w="18"/>
        <w:gridCol w:w="239"/>
        <w:gridCol w:w="1015"/>
        <w:gridCol w:w="74"/>
        <w:gridCol w:w="151"/>
      </w:tblGrid>
      <w:tr w:rsidR="00E03E5B" w:rsidRPr="00E04330" w:rsidTr="009311A8">
        <w:trPr>
          <w:trHeight w:val="80"/>
        </w:trPr>
        <w:tc>
          <w:tcPr>
            <w:tcW w:w="590" w:type="dxa"/>
            <w:gridSpan w:val="3"/>
            <w:tcBorders>
              <w:top w:val="nil"/>
              <w:left w:val="nil"/>
              <w:bottom w:val="nil"/>
              <w:right w:val="nil"/>
            </w:tcBorders>
            <w:shd w:val="clear" w:color="auto" w:fill="auto"/>
            <w:noWrap/>
            <w:vAlign w:val="bottom"/>
          </w:tcPr>
          <w:p w:rsidR="00E03E5B" w:rsidRPr="003C0B6A" w:rsidRDefault="00E03E5B" w:rsidP="00753117">
            <w:pPr>
              <w:jc w:val="right"/>
              <w:rPr>
                <w:sz w:val="23"/>
                <w:szCs w:val="23"/>
              </w:rPr>
            </w:pPr>
          </w:p>
        </w:tc>
        <w:tc>
          <w:tcPr>
            <w:tcW w:w="4690" w:type="dxa"/>
            <w:gridSpan w:val="4"/>
            <w:tcBorders>
              <w:top w:val="nil"/>
              <w:left w:val="nil"/>
              <w:bottom w:val="nil"/>
            </w:tcBorders>
            <w:shd w:val="clear" w:color="auto" w:fill="auto"/>
            <w:noWrap/>
            <w:vAlign w:val="bottom"/>
          </w:tcPr>
          <w:p w:rsidR="00E03E5B" w:rsidRPr="003C0B6A" w:rsidRDefault="00E03E5B" w:rsidP="00753117">
            <w:pPr>
              <w:jc w:val="right"/>
              <w:rPr>
                <w:sz w:val="23"/>
                <w:szCs w:val="23"/>
              </w:rPr>
            </w:pPr>
          </w:p>
        </w:tc>
        <w:tc>
          <w:tcPr>
            <w:tcW w:w="993" w:type="dxa"/>
            <w:gridSpan w:val="4"/>
            <w:tcBorders>
              <w:top w:val="nil"/>
              <w:bottom w:val="nil"/>
            </w:tcBorders>
            <w:shd w:val="clear" w:color="auto" w:fill="auto"/>
            <w:vAlign w:val="bottom"/>
          </w:tcPr>
          <w:p w:rsidR="00E03E5B" w:rsidRPr="003C0B6A" w:rsidRDefault="00E03E5B" w:rsidP="00D40273">
            <w:pPr>
              <w:jc w:val="right"/>
              <w:rPr>
                <w:sz w:val="23"/>
                <w:szCs w:val="23"/>
              </w:rPr>
            </w:pPr>
          </w:p>
        </w:tc>
        <w:tc>
          <w:tcPr>
            <w:tcW w:w="5047" w:type="dxa"/>
            <w:gridSpan w:val="10"/>
            <w:tcBorders>
              <w:top w:val="nil"/>
              <w:left w:val="nil"/>
              <w:bottom w:val="nil"/>
            </w:tcBorders>
            <w:shd w:val="clear" w:color="auto" w:fill="auto"/>
            <w:vAlign w:val="bottom"/>
          </w:tcPr>
          <w:p w:rsidR="00257E26" w:rsidRPr="0063680E" w:rsidRDefault="00257E26" w:rsidP="005715F8">
            <w:pPr>
              <w:ind w:left="317"/>
            </w:pPr>
          </w:p>
        </w:tc>
      </w:tr>
      <w:tr w:rsidR="00E03E5B" w:rsidRPr="00E04330" w:rsidTr="009311A8">
        <w:trPr>
          <w:trHeight w:val="80"/>
        </w:trPr>
        <w:tc>
          <w:tcPr>
            <w:tcW w:w="590" w:type="dxa"/>
            <w:gridSpan w:val="3"/>
            <w:tcBorders>
              <w:top w:val="nil"/>
              <w:left w:val="nil"/>
              <w:bottom w:val="nil"/>
              <w:right w:val="nil"/>
            </w:tcBorders>
            <w:shd w:val="clear" w:color="auto" w:fill="auto"/>
            <w:noWrap/>
            <w:vAlign w:val="bottom"/>
          </w:tcPr>
          <w:p w:rsidR="00E03E5B" w:rsidRPr="003C0B6A" w:rsidRDefault="00E03E5B" w:rsidP="00753117">
            <w:pPr>
              <w:jc w:val="right"/>
              <w:rPr>
                <w:sz w:val="23"/>
                <w:szCs w:val="23"/>
              </w:rPr>
            </w:pPr>
          </w:p>
        </w:tc>
        <w:tc>
          <w:tcPr>
            <w:tcW w:w="4690" w:type="dxa"/>
            <w:gridSpan w:val="4"/>
            <w:tcBorders>
              <w:top w:val="nil"/>
              <w:left w:val="nil"/>
              <w:bottom w:val="nil"/>
            </w:tcBorders>
            <w:shd w:val="clear" w:color="auto" w:fill="auto"/>
            <w:noWrap/>
            <w:vAlign w:val="bottom"/>
          </w:tcPr>
          <w:p w:rsidR="00E03E5B" w:rsidRPr="003C0B6A" w:rsidRDefault="00E03E5B" w:rsidP="00753117">
            <w:pPr>
              <w:jc w:val="right"/>
              <w:rPr>
                <w:sz w:val="23"/>
                <w:szCs w:val="23"/>
              </w:rPr>
            </w:pPr>
          </w:p>
        </w:tc>
        <w:tc>
          <w:tcPr>
            <w:tcW w:w="993" w:type="dxa"/>
            <w:gridSpan w:val="4"/>
            <w:tcBorders>
              <w:top w:val="nil"/>
              <w:bottom w:val="nil"/>
            </w:tcBorders>
            <w:shd w:val="clear" w:color="auto" w:fill="auto"/>
            <w:vAlign w:val="bottom"/>
          </w:tcPr>
          <w:p w:rsidR="00E03E5B" w:rsidRPr="003C0B6A" w:rsidRDefault="00E03E5B" w:rsidP="00D40273">
            <w:pPr>
              <w:jc w:val="right"/>
              <w:rPr>
                <w:sz w:val="23"/>
                <w:szCs w:val="23"/>
              </w:rPr>
            </w:pPr>
          </w:p>
        </w:tc>
        <w:tc>
          <w:tcPr>
            <w:tcW w:w="5047" w:type="dxa"/>
            <w:gridSpan w:val="10"/>
            <w:tcBorders>
              <w:top w:val="nil"/>
              <w:left w:val="nil"/>
              <w:bottom w:val="nil"/>
            </w:tcBorders>
            <w:shd w:val="clear" w:color="auto" w:fill="auto"/>
            <w:vAlign w:val="bottom"/>
          </w:tcPr>
          <w:p w:rsidR="00E03E5B" w:rsidRPr="0063680E" w:rsidRDefault="00E03E5B" w:rsidP="009453A5">
            <w:pPr>
              <w:ind w:left="317"/>
            </w:pPr>
            <w:r w:rsidRPr="0063680E">
              <w:t xml:space="preserve">Приложение № </w:t>
            </w:r>
            <w:r w:rsidR="009453A5" w:rsidRPr="0063680E">
              <w:t>8</w:t>
            </w:r>
          </w:p>
        </w:tc>
      </w:tr>
      <w:tr w:rsidR="00E03E5B" w:rsidRPr="00E04330" w:rsidTr="009311A8">
        <w:trPr>
          <w:trHeight w:val="80"/>
        </w:trPr>
        <w:tc>
          <w:tcPr>
            <w:tcW w:w="590" w:type="dxa"/>
            <w:gridSpan w:val="3"/>
            <w:tcBorders>
              <w:top w:val="nil"/>
              <w:left w:val="nil"/>
              <w:bottom w:val="nil"/>
              <w:right w:val="nil"/>
            </w:tcBorders>
            <w:shd w:val="clear" w:color="auto" w:fill="auto"/>
            <w:noWrap/>
            <w:vAlign w:val="bottom"/>
          </w:tcPr>
          <w:p w:rsidR="00E03E5B" w:rsidRPr="003C0B6A" w:rsidRDefault="00E03E5B" w:rsidP="00753117">
            <w:pPr>
              <w:jc w:val="right"/>
              <w:rPr>
                <w:sz w:val="23"/>
                <w:szCs w:val="23"/>
              </w:rPr>
            </w:pPr>
          </w:p>
        </w:tc>
        <w:tc>
          <w:tcPr>
            <w:tcW w:w="4690" w:type="dxa"/>
            <w:gridSpan w:val="4"/>
            <w:tcBorders>
              <w:top w:val="nil"/>
              <w:left w:val="nil"/>
              <w:bottom w:val="nil"/>
            </w:tcBorders>
            <w:shd w:val="clear" w:color="auto" w:fill="auto"/>
            <w:noWrap/>
            <w:vAlign w:val="bottom"/>
          </w:tcPr>
          <w:p w:rsidR="00E03E5B" w:rsidRPr="003C0B6A" w:rsidRDefault="00E03E5B" w:rsidP="00753117">
            <w:pPr>
              <w:jc w:val="right"/>
              <w:rPr>
                <w:sz w:val="23"/>
                <w:szCs w:val="23"/>
              </w:rPr>
            </w:pPr>
          </w:p>
        </w:tc>
        <w:tc>
          <w:tcPr>
            <w:tcW w:w="993" w:type="dxa"/>
            <w:gridSpan w:val="4"/>
            <w:tcBorders>
              <w:top w:val="nil"/>
              <w:bottom w:val="nil"/>
            </w:tcBorders>
            <w:shd w:val="clear" w:color="auto" w:fill="auto"/>
            <w:vAlign w:val="bottom"/>
          </w:tcPr>
          <w:p w:rsidR="00E03E5B" w:rsidRPr="003C0B6A" w:rsidRDefault="00E03E5B" w:rsidP="00D40273">
            <w:pPr>
              <w:jc w:val="right"/>
              <w:rPr>
                <w:sz w:val="23"/>
                <w:szCs w:val="23"/>
              </w:rPr>
            </w:pPr>
          </w:p>
        </w:tc>
        <w:tc>
          <w:tcPr>
            <w:tcW w:w="5047" w:type="dxa"/>
            <w:gridSpan w:val="10"/>
            <w:tcBorders>
              <w:top w:val="nil"/>
              <w:left w:val="nil"/>
              <w:bottom w:val="nil"/>
            </w:tcBorders>
            <w:shd w:val="clear" w:color="auto" w:fill="auto"/>
            <w:vAlign w:val="bottom"/>
          </w:tcPr>
          <w:p w:rsidR="00E03E5B" w:rsidRPr="0063680E" w:rsidRDefault="00E03E5B" w:rsidP="008277C6">
            <w:pPr>
              <w:ind w:left="317"/>
            </w:pPr>
            <w:r w:rsidRPr="0063680E">
              <w:t xml:space="preserve">к решению Совета муниципального </w:t>
            </w:r>
          </w:p>
        </w:tc>
      </w:tr>
      <w:tr w:rsidR="00E03E5B" w:rsidRPr="00E04330" w:rsidTr="009311A8">
        <w:trPr>
          <w:trHeight w:val="107"/>
        </w:trPr>
        <w:tc>
          <w:tcPr>
            <w:tcW w:w="590" w:type="dxa"/>
            <w:gridSpan w:val="3"/>
            <w:tcBorders>
              <w:top w:val="nil"/>
              <w:left w:val="nil"/>
              <w:right w:val="nil"/>
            </w:tcBorders>
            <w:shd w:val="clear" w:color="auto" w:fill="auto"/>
            <w:noWrap/>
            <w:vAlign w:val="bottom"/>
          </w:tcPr>
          <w:p w:rsidR="00E03E5B" w:rsidRPr="003C0B6A" w:rsidRDefault="00E03E5B" w:rsidP="00753117">
            <w:pPr>
              <w:jc w:val="right"/>
              <w:rPr>
                <w:sz w:val="23"/>
                <w:szCs w:val="23"/>
              </w:rPr>
            </w:pPr>
          </w:p>
        </w:tc>
        <w:tc>
          <w:tcPr>
            <w:tcW w:w="4690" w:type="dxa"/>
            <w:gridSpan w:val="4"/>
            <w:tcBorders>
              <w:top w:val="nil"/>
              <w:left w:val="nil"/>
            </w:tcBorders>
            <w:shd w:val="clear" w:color="auto" w:fill="auto"/>
            <w:noWrap/>
            <w:vAlign w:val="bottom"/>
          </w:tcPr>
          <w:p w:rsidR="00E03E5B" w:rsidRPr="003C0B6A" w:rsidRDefault="00E03E5B" w:rsidP="00753117">
            <w:pPr>
              <w:jc w:val="right"/>
              <w:rPr>
                <w:sz w:val="23"/>
                <w:szCs w:val="23"/>
              </w:rPr>
            </w:pPr>
          </w:p>
        </w:tc>
        <w:tc>
          <w:tcPr>
            <w:tcW w:w="993" w:type="dxa"/>
            <w:gridSpan w:val="4"/>
            <w:tcBorders>
              <w:top w:val="nil"/>
            </w:tcBorders>
            <w:shd w:val="clear" w:color="auto" w:fill="auto"/>
            <w:vAlign w:val="bottom"/>
          </w:tcPr>
          <w:p w:rsidR="00E03E5B" w:rsidRPr="003C0B6A" w:rsidRDefault="00E03E5B" w:rsidP="00D40273">
            <w:pPr>
              <w:jc w:val="right"/>
              <w:rPr>
                <w:sz w:val="23"/>
                <w:szCs w:val="23"/>
              </w:rPr>
            </w:pPr>
          </w:p>
        </w:tc>
        <w:tc>
          <w:tcPr>
            <w:tcW w:w="5047" w:type="dxa"/>
            <w:gridSpan w:val="10"/>
            <w:tcBorders>
              <w:top w:val="nil"/>
              <w:left w:val="nil"/>
            </w:tcBorders>
            <w:shd w:val="clear" w:color="auto" w:fill="auto"/>
            <w:vAlign w:val="bottom"/>
          </w:tcPr>
          <w:p w:rsidR="00E03E5B" w:rsidRPr="0063680E" w:rsidRDefault="00E03E5B" w:rsidP="008277C6">
            <w:pPr>
              <w:ind w:left="317"/>
            </w:pPr>
            <w:r w:rsidRPr="0063680E">
              <w:t>образования Успенский район</w:t>
            </w:r>
          </w:p>
        </w:tc>
      </w:tr>
      <w:tr w:rsidR="00E03E5B" w:rsidRPr="00E04330" w:rsidTr="009311A8">
        <w:trPr>
          <w:trHeight w:val="173"/>
        </w:trPr>
        <w:tc>
          <w:tcPr>
            <w:tcW w:w="590" w:type="dxa"/>
            <w:gridSpan w:val="3"/>
            <w:tcBorders>
              <w:top w:val="nil"/>
              <w:left w:val="nil"/>
              <w:bottom w:val="nil"/>
              <w:right w:val="nil"/>
            </w:tcBorders>
            <w:shd w:val="clear" w:color="auto" w:fill="auto"/>
            <w:noWrap/>
            <w:vAlign w:val="bottom"/>
          </w:tcPr>
          <w:p w:rsidR="00E03E5B" w:rsidRPr="003C0B6A" w:rsidRDefault="00E03E5B" w:rsidP="00753117">
            <w:pPr>
              <w:jc w:val="right"/>
              <w:rPr>
                <w:sz w:val="23"/>
                <w:szCs w:val="23"/>
              </w:rPr>
            </w:pPr>
          </w:p>
        </w:tc>
        <w:tc>
          <w:tcPr>
            <w:tcW w:w="4690" w:type="dxa"/>
            <w:gridSpan w:val="4"/>
            <w:tcBorders>
              <w:top w:val="nil"/>
              <w:left w:val="nil"/>
              <w:bottom w:val="nil"/>
            </w:tcBorders>
            <w:shd w:val="clear" w:color="auto" w:fill="auto"/>
            <w:noWrap/>
            <w:vAlign w:val="bottom"/>
          </w:tcPr>
          <w:p w:rsidR="00E03E5B" w:rsidRPr="003C0B6A" w:rsidRDefault="00E03E5B" w:rsidP="00753117">
            <w:pPr>
              <w:jc w:val="right"/>
              <w:rPr>
                <w:sz w:val="23"/>
                <w:szCs w:val="23"/>
              </w:rPr>
            </w:pPr>
          </w:p>
        </w:tc>
        <w:tc>
          <w:tcPr>
            <w:tcW w:w="993" w:type="dxa"/>
            <w:gridSpan w:val="4"/>
            <w:tcBorders>
              <w:top w:val="nil"/>
              <w:bottom w:val="nil"/>
            </w:tcBorders>
            <w:shd w:val="clear" w:color="auto" w:fill="auto"/>
            <w:vAlign w:val="bottom"/>
          </w:tcPr>
          <w:p w:rsidR="00E03E5B" w:rsidRPr="003C0B6A" w:rsidRDefault="00E03E5B" w:rsidP="00D40273">
            <w:pPr>
              <w:jc w:val="right"/>
              <w:rPr>
                <w:sz w:val="23"/>
                <w:szCs w:val="23"/>
              </w:rPr>
            </w:pPr>
          </w:p>
        </w:tc>
        <w:tc>
          <w:tcPr>
            <w:tcW w:w="5047" w:type="dxa"/>
            <w:gridSpan w:val="10"/>
            <w:tcBorders>
              <w:top w:val="nil"/>
              <w:left w:val="nil"/>
              <w:bottom w:val="nil"/>
            </w:tcBorders>
            <w:shd w:val="clear" w:color="auto" w:fill="auto"/>
            <w:vAlign w:val="bottom"/>
          </w:tcPr>
          <w:p w:rsidR="00E03E5B" w:rsidRPr="0063680E" w:rsidRDefault="00E03E5B" w:rsidP="006A632E">
            <w:pPr>
              <w:ind w:left="317"/>
            </w:pPr>
            <w:r w:rsidRPr="0063680E">
              <w:t xml:space="preserve">от « </w:t>
            </w:r>
            <w:r w:rsidR="003721B0" w:rsidRPr="0063680E">
              <w:t>0</w:t>
            </w:r>
            <w:r w:rsidR="006A632E" w:rsidRPr="0063680E">
              <w:t>6</w:t>
            </w:r>
            <w:r w:rsidRPr="0063680E">
              <w:t xml:space="preserve"> » </w:t>
            </w:r>
            <w:r w:rsidR="00F8179A" w:rsidRPr="0063680E">
              <w:t>декабря</w:t>
            </w:r>
            <w:r w:rsidRPr="0063680E">
              <w:t>202</w:t>
            </w:r>
            <w:r w:rsidR="006A632E" w:rsidRPr="0063680E">
              <w:t>3</w:t>
            </w:r>
            <w:r w:rsidRPr="0063680E">
              <w:t xml:space="preserve"> года № </w:t>
            </w:r>
            <w:r w:rsidR="003721B0" w:rsidRPr="0063680E">
              <w:t>2</w:t>
            </w:r>
            <w:r w:rsidR="006A632E" w:rsidRPr="0063680E">
              <w:t>79</w:t>
            </w:r>
          </w:p>
        </w:tc>
      </w:tr>
      <w:tr w:rsidR="00624D5A" w:rsidRPr="0063680E" w:rsidTr="009311A8">
        <w:trPr>
          <w:gridAfter w:val="18"/>
          <w:wAfter w:w="10730" w:type="dxa"/>
          <w:trHeight w:val="225"/>
        </w:trPr>
        <w:tc>
          <w:tcPr>
            <w:tcW w:w="590" w:type="dxa"/>
            <w:gridSpan w:val="3"/>
            <w:tcBorders>
              <w:top w:val="nil"/>
              <w:left w:val="nil"/>
              <w:right w:val="nil"/>
            </w:tcBorders>
            <w:shd w:val="clear" w:color="auto" w:fill="auto"/>
            <w:noWrap/>
            <w:vAlign w:val="bottom"/>
          </w:tcPr>
          <w:p w:rsidR="00624D5A" w:rsidRPr="003C0B6A" w:rsidRDefault="00624D5A">
            <w:pPr>
              <w:jc w:val="right"/>
              <w:rPr>
                <w:sz w:val="23"/>
                <w:szCs w:val="23"/>
              </w:rPr>
            </w:pPr>
          </w:p>
        </w:tc>
      </w:tr>
      <w:tr w:rsidR="000E577F" w:rsidRPr="0063680E" w:rsidTr="009311A8">
        <w:trPr>
          <w:gridAfter w:val="18"/>
          <w:wAfter w:w="10730" w:type="dxa"/>
          <w:trHeight w:val="225"/>
        </w:trPr>
        <w:tc>
          <w:tcPr>
            <w:tcW w:w="590" w:type="dxa"/>
            <w:gridSpan w:val="3"/>
            <w:tcBorders>
              <w:top w:val="nil"/>
              <w:left w:val="nil"/>
              <w:right w:val="nil"/>
            </w:tcBorders>
            <w:shd w:val="clear" w:color="auto" w:fill="auto"/>
            <w:noWrap/>
            <w:vAlign w:val="bottom"/>
          </w:tcPr>
          <w:p w:rsidR="000E577F" w:rsidRPr="003C0B6A" w:rsidRDefault="000E577F">
            <w:pPr>
              <w:jc w:val="right"/>
              <w:rPr>
                <w:sz w:val="23"/>
                <w:szCs w:val="23"/>
              </w:rPr>
            </w:pPr>
          </w:p>
        </w:tc>
      </w:tr>
      <w:tr w:rsidR="00E03E5B" w:rsidRPr="0063680E" w:rsidTr="009311A8">
        <w:trPr>
          <w:gridAfter w:val="2"/>
          <w:wAfter w:w="225" w:type="dxa"/>
          <w:trHeight w:val="291"/>
        </w:trPr>
        <w:tc>
          <w:tcPr>
            <w:tcW w:w="11095" w:type="dxa"/>
            <w:gridSpan w:val="19"/>
            <w:tcBorders>
              <w:top w:val="nil"/>
              <w:left w:val="nil"/>
              <w:bottom w:val="nil"/>
              <w:right w:val="nil"/>
            </w:tcBorders>
            <w:shd w:val="clear" w:color="auto" w:fill="auto"/>
            <w:vAlign w:val="center"/>
          </w:tcPr>
          <w:p w:rsidR="007753FD" w:rsidRPr="0063680E" w:rsidRDefault="00E03E5B" w:rsidP="006A632E">
            <w:pPr>
              <w:jc w:val="center"/>
            </w:pPr>
            <w:r w:rsidRPr="0063680E">
              <w:t>Ведомственная структура расходов местного бюджета на 202</w:t>
            </w:r>
            <w:r w:rsidR="006A632E" w:rsidRPr="0063680E">
              <w:t>5</w:t>
            </w:r>
            <w:r w:rsidRPr="0063680E">
              <w:t xml:space="preserve"> и 202</w:t>
            </w:r>
            <w:r w:rsidR="006A632E" w:rsidRPr="0063680E">
              <w:t>6</w:t>
            </w:r>
            <w:r w:rsidRPr="0063680E">
              <w:t xml:space="preserve"> годы</w:t>
            </w:r>
          </w:p>
        </w:tc>
      </w:tr>
      <w:tr w:rsidR="00E03E5B" w:rsidRPr="00046C77" w:rsidTr="009311A8">
        <w:trPr>
          <w:gridAfter w:val="1"/>
          <w:wAfter w:w="151" w:type="dxa"/>
          <w:trHeight w:val="281"/>
        </w:trPr>
        <w:tc>
          <w:tcPr>
            <w:tcW w:w="590" w:type="dxa"/>
            <w:gridSpan w:val="3"/>
            <w:tcBorders>
              <w:top w:val="nil"/>
              <w:left w:val="nil"/>
              <w:bottom w:val="nil"/>
              <w:right w:val="nil"/>
            </w:tcBorders>
            <w:shd w:val="clear" w:color="auto" w:fill="auto"/>
            <w:noWrap/>
            <w:vAlign w:val="bottom"/>
          </w:tcPr>
          <w:p w:rsidR="00E03E5B" w:rsidRPr="003C0B6A" w:rsidRDefault="00E03E5B">
            <w:pPr>
              <w:rPr>
                <w:sz w:val="23"/>
                <w:szCs w:val="23"/>
              </w:rPr>
            </w:pPr>
          </w:p>
        </w:tc>
        <w:tc>
          <w:tcPr>
            <w:tcW w:w="4690" w:type="dxa"/>
            <w:gridSpan w:val="4"/>
            <w:tcBorders>
              <w:top w:val="nil"/>
              <w:left w:val="nil"/>
              <w:bottom w:val="nil"/>
              <w:right w:val="nil"/>
            </w:tcBorders>
            <w:shd w:val="clear" w:color="auto" w:fill="auto"/>
            <w:noWrap/>
            <w:vAlign w:val="bottom"/>
          </w:tcPr>
          <w:p w:rsidR="00E03E5B" w:rsidRPr="003C0B6A" w:rsidRDefault="00E03E5B">
            <w:pPr>
              <w:rPr>
                <w:sz w:val="23"/>
                <w:szCs w:val="23"/>
              </w:rPr>
            </w:pPr>
          </w:p>
        </w:tc>
        <w:tc>
          <w:tcPr>
            <w:tcW w:w="236" w:type="dxa"/>
            <w:tcBorders>
              <w:top w:val="nil"/>
              <w:left w:val="nil"/>
              <w:bottom w:val="nil"/>
              <w:right w:val="nil"/>
            </w:tcBorders>
            <w:shd w:val="clear" w:color="auto" w:fill="auto"/>
            <w:noWrap/>
            <w:vAlign w:val="bottom"/>
          </w:tcPr>
          <w:p w:rsidR="00E03E5B" w:rsidRPr="003C0B6A" w:rsidRDefault="00E03E5B">
            <w:pPr>
              <w:rPr>
                <w:sz w:val="23"/>
                <w:szCs w:val="23"/>
              </w:rPr>
            </w:pPr>
          </w:p>
        </w:tc>
        <w:tc>
          <w:tcPr>
            <w:tcW w:w="350" w:type="dxa"/>
            <w:gridSpan w:val="2"/>
            <w:tcBorders>
              <w:top w:val="nil"/>
              <w:left w:val="nil"/>
              <w:bottom w:val="nil"/>
              <w:right w:val="nil"/>
            </w:tcBorders>
            <w:shd w:val="clear" w:color="auto" w:fill="auto"/>
            <w:noWrap/>
            <w:vAlign w:val="bottom"/>
          </w:tcPr>
          <w:p w:rsidR="00E03E5B" w:rsidRPr="003C0B6A" w:rsidRDefault="00E03E5B">
            <w:pPr>
              <w:rPr>
                <w:sz w:val="23"/>
                <w:szCs w:val="23"/>
              </w:rPr>
            </w:pPr>
          </w:p>
        </w:tc>
        <w:tc>
          <w:tcPr>
            <w:tcW w:w="1669" w:type="dxa"/>
            <w:gridSpan w:val="4"/>
            <w:tcBorders>
              <w:top w:val="nil"/>
              <w:left w:val="nil"/>
              <w:bottom w:val="nil"/>
              <w:right w:val="nil"/>
            </w:tcBorders>
            <w:shd w:val="clear" w:color="auto" w:fill="auto"/>
            <w:noWrap/>
            <w:vAlign w:val="bottom"/>
          </w:tcPr>
          <w:p w:rsidR="00E03E5B" w:rsidRPr="00744AF7" w:rsidRDefault="00E03E5B">
            <w:pPr>
              <w:rPr>
                <w:sz w:val="22"/>
                <w:szCs w:val="22"/>
              </w:rPr>
            </w:pPr>
          </w:p>
        </w:tc>
        <w:tc>
          <w:tcPr>
            <w:tcW w:w="2545" w:type="dxa"/>
            <w:gridSpan w:val="4"/>
            <w:tcBorders>
              <w:top w:val="nil"/>
              <w:left w:val="nil"/>
              <w:bottom w:val="nil"/>
              <w:right w:val="nil"/>
            </w:tcBorders>
            <w:shd w:val="clear" w:color="auto" w:fill="auto"/>
            <w:noWrap/>
            <w:vAlign w:val="bottom"/>
          </w:tcPr>
          <w:p w:rsidR="00E03E5B" w:rsidRPr="00744AF7" w:rsidRDefault="00E03E5B">
            <w:pPr>
              <w:rPr>
                <w:sz w:val="22"/>
                <w:szCs w:val="22"/>
              </w:rPr>
            </w:pPr>
          </w:p>
        </w:tc>
        <w:tc>
          <w:tcPr>
            <w:tcW w:w="1089" w:type="dxa"/>
            <w:gridSpan w:val="2"/>
            <w:tcBorders>
              <w:top w:val="nil"/>
              <w:left w:val="nil"/>
              <w:bottom w:val="nil"/>
              <w:right w:val="nil"/>
            </w:tcBorders>
            <w:shd w:val="clear" w:color="auto" w:fill="auto"/>
            <w:noWrap/>
            <w:vAlign w:val="bottom"/>
          </w:tcPr>
          <w:p w:rsidR="00E03E5B" w:rsidRPr="00744AF7" w:rsidRDefault="00E03E5B" w:rsidP="00744AF7">
            <w:pPr>
              <w:ind w:hanging="224"/>
              <w:jc w:val="right"/>
              <w:rPr>
                <w:sz w:val="22"/>
                <w:szCs w:val="22"/>
              </w:rPr>
            </w:pPr>
            <w:r w:rsidRPr="00744AF7">
              <w:rPr>
                <w:sz w:val="22"/>
                <w:szCs w:val="22"/>
              </w:rPr>
              <w:t>(тыс. руб.)</w:t>
            </w:r>
          </w:p>
        </w:tc>
      </w:tr>
      <w:tr w:rsidR="00E03E5B" w:rsidRPr="008209DA" w:rsidTr="009311A8">
        <w:tblPrEx>
          <w:tblLook w:val="04A0" w:firstRow="1" w:lastRow="0" w:firstColumn="1" w:lastColumn="0" w:noHBand="0" w:noVBand="1"/>
        </w:tblPrEx>
        <w:trPr>
          <w:gridBefore w:val="1"/>
          <w:gridAfter w:val="2"/>
          <w:wBefore w:w="37" w:type="dxa"/>
          <w:wAfter w:w="225" w:type="dxa"/>
          <w:trHeight w:val="300"/>
        </w:trPr>
        <w:tc>
          <w:tcPr>
            <w:tcW w:w="42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03E5B" w:rsidRPr="00CE7D78" w:rsidRDefault="00E03E5B" w:rsidP="008209DA">
            <w:pPr>
              <w:rPr>
                <w:sz w:val="22"/>
                <w:szCs w:val="22"/>
              </w:rPr>
            </w:pPr>
            <w:r w:rsidRPr="00CE7D78">
              <w:rPr>
                <w:sz w:val="22"/>
                <w:szCs w:val="22"/>
              </w:rPr>
              <w:t>№   п/п</w:t>
            </w:r>
          </w:p>
        </w:tc>
        <w:tc>
          <w:tcPr>
            <w:tcW w:w="3259"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Наименование</w:t>
            </w:r>
          </w:p>
        </w:tc>
        <w:tc>
          <w:tcPr>
            <w:tcW w:w="70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Вед</w:t>
            </w:r>
          </w:p>
        </w:tc>
        <w:tc>
          <w:tcPr>
            <w:tcW w:w="56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РЗ</w:t>
            </w:r>
          </w:p>
        </w:tc>
        <w:tc>
          <w:tcPr>
            <w:tcW w:w="567" w:type="dxa"/>
            <w:gridSpan w:val="3"/>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ПР</w:t>
            </w:r>
          </w:p>
        </w:tc>
        <w:tc>
          <w:tcPr>
            <w:tcW w:w="992" w:type="dxa"/>
            <w:gridSpan w:val="3"/>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 xml:space="preserve"> ЦСР</w:t>
            </w:r>
          </w:p>
        </w:tc>
        <w:tc>
          <w:tcPr>
            <w:tcW w:w="56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ВР</w:t>
            </w:r>
          </w:p>
        </w:tc>
        <w:tc>
          <w:tcPr>
            <w:tcW w:w="2718"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E03E5B" w:rsidRPr="00CE7D78" w:rsidRDefault="00E03E5B" w:rsidP="006A632E">
            <w:pPr>
              <w:jc w:val="center"/>
              <w:rPr>
                <w:sz w:val="22"/>
                <w:szCs w:val="22"/>
              </w:rPr>
            </w:pPr>
            <w:r w:rsidRPr="00CE7D78">
              <w:rPr>
                <w:sz w:val="22"/>
                <w:szCs w:val="22"/>
              </w:rPr>
              <w:t>202</w:t>
            </w:r>
            <w:r w:rsidR="006A632E">
              <w:rPr>
                <w:sz w:val="22"/>
                <w:szCs w:val="22"/>
              </w:rPr>
              <w:t>5</w:t>
            </w:r>
          </w:p>
        </w:tc>
        <w:tc>
          <w:tcPr>
            <w:tcW w:w="1254" w:type="dxa"/>
            <w:gridSpan w:val="2"/>
            <w:tcBorders>
              <w:top w:val="single" w:sz="4" w:space="0" w:color="auto"/>
              <w:left w:val="single" w:sz="4" w:space="0" w:color="auto"/>
              <w:bottom w:val="single" w:sz="4" w:space="0" w:color="000000"/>
              <w:right w:val="single" w:sz="4" w:space="0" w:color="auto"/>
            </w:tcBorders>
            <w:shd w:val="clear" w:color="000000" w:fill="FFFFFF"/>
            <w:noWrap/>
            <w:vAlign w:val="center"/>
            <w:hideMark/>
          </w:tcPr>
          <w:p w:rsidR="00E03E5B" w:rsidRPr="00CE7D78" w:rsidRDefault="00E03E5B" w:rsidP="006A632E">
            <w:pPr>
              <w:jc w:val="center"/>
              <w:rPr>
                <w:sz w:val="22"/>
                <w:szCs w:val="22"/>
              </w:rPr>
            </w:pPr>
            <w:r w:rsidRPr="00CE7D78">
              <w:rPr>
                <w:sz w:val="22"/>
                <w:szCs w:val="22"/>
              </w:rPr>
              <w:t>202</w:t>
            </w:r>
            <w:r w:rsidR="006A632E">
              <w:rPr>
                <w:sz w:val="22"/>
                <w:szCs w:val="22"/>
              </w:rPr>
              <w:t>6</w:t>
            </w:r>
          </w:p>
        </w:tc>
      </w:tr>
      <w:tr w:rsidR="00E03E5B" w:rsidRPr="008209DA" w:rsidTr="009311A8">
        <w:tblPrEx>
          <w:tblLook w:val="04A0" w:firstRow="1" w:lastRow="0" w:firstColumn="1" w:lastColumn="0" w:noHBand="0" w:noVBand="1"/>
        </w:tblPrEx>
        <w:trPr>
          <w:gridBefore w:val="1"/>
          <w:gridAfter w:val="2"/>
          <w:wBefore w:w="37" w:type="dxa"/>
          <w:wAfter w:w="225" w:type="dxa"/>
          <w:trHeight w:val="600"/>
        </w:trPr>
        <w:tc>
          <w:tcPr>
            <w:tcW w:w="425" w:type="dxa"/>
            <w:vMerge/>
            <w:tcBorders>
              <w:top w:val="single" w:sz="4" w:space="0" w:color="auto"/>
              <w:left w:val="single" w:sz="4" w:space="0" w:color="auto"/>
              <w:bottom w:val="single" w:sz="4" w:space="0" w:color="auto"/>
              <w:right w:val="single" w:sz="4" w:space="0" w:color="auto"/>
            </w:tcBorders>
            <w:vAlign w:val="center"/>
            <w:hideMark/>
          </w:tcPr>
          <w:p w:rsidR="00E03E5B" w:rsidRPr="00CE7D78" w:rsidRDefault="00E03E5B" w:rsidP="008209DA">
            <w:pPr>
              <w:rPr>
                <w:sz w:val="22"/>
                <w:szCs w:val="22"/>
              </w:rPr>
            </w:pPr>
          </w:p>
        </w:tc>
        <w:tc>
          <w:tcPr>
            <w:tcW w:w="3259" w:type="dxa"/>
            <w:gridSpan w:val="2"/>
            <w:vMerge/>
            <w:tcBorders>
              <w:top w:val="single" w:sz="4" w:space="0" w:color="auto"/>
              <w:left w:val="single" w:sz="4" w:space="0" w:color="auto"/>
              <w:bottom w:val="single" w:sz="4" w:space="0" w:color="auto"/>
              <w:right w:val="single" w:sz="4" w:space="0" w:color="auto"/>
            </w:tcBorders>
            <w:vAlign w:val="center"/>
            <w:hideMark/>
          </w:tcPr>
          <w:p w:rsidR="00E03E5B" w:rsidRPr="00CE7D78" w:rsidRDefault="00E03E5B" w:rsidP="008209DA">
            <w:pPr>
              <w:rPr>
                <w:sz w:val="22"/>
                <w:szCs w:val="22"/>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E03E5B" w:rsidRPr="00CE7D78" w:rsidRDefault="00E03E5B" w:rsidP="008209DA">
            <w:pPr>
              <w:rPr>
                <w:sz w:val="22"/>
                <w:szCs w:val="22"/>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E03E5B" w:rsidRPr="00CE7D78" w:rsidRDefault="00E03E5B" w:rsidP="008209DA">
            <w:pPr>
              <w:rPr>
                <w:sz w:val="22"/>
                <w:szCs w:val="22"/>
              </w:rPr>
            </w:pPr>
          </w:p>
        </w:tc>
        <w:tc>
          <w:tcPr>
            <w:tcW w:w="567" w:type="dxa"/>
            <w:gridSpan w:val="3"/>
            <w:vMerge/>
            <w:tcBorders>
              <w:top w:val="single" w:sz="4" w:space="0" w:color="auto"/>
              <w:left w:val="single" w:sz="4" w:space="0" w:color="auto"/>
              <w:bottom w:val="single" w:sz="4" w:space="0" w:color="auto"/>
              <w:right w:val="single" w:sz="4" w:space="0" w:color="auto"/>
            </w:tcBorders>
            <w:vAlign w:val="center"/>
            <w:hideMark/>
          </w:tcPr>
          <w:p w:rsidR="00E03E5B" w:rsidRPr="00CE7D78" w:rsidRDefault="00E03E5B" w:rsidP="008209DA">
            <w:pPr>
              <w:rPr>
                <w:sz w:val="22"/>
                <w:szCs w:val="22"/>
              </w:rPr>
            </w:pPr>
          </w:p>
        </w:tc>
        <w:tc>
          <w:tcPr>
            <w:tcW w:w="992" w:type="dxa"/>
            <w:gridSpan w:val="3"/>
            <w:vMerge/>
            <w:tcBorders>
              <w:top w:val="single" w:sz="4" w:space="0" w:color="auto"/>
              <w:left w:val="single" w:sz="4" w:space="0" w:color="auto"/>
              <w:bottom w:val="single" w:sz="4" w:space="0" w:color="auto"/>
              <w:right w:val="single" w:sz="4" w:space="0" w:color="auto"/>
            </w:tcBorders>
            <w:vAlign w:val="center"/>
            <w:hideMark/>
          </w:tcPr>
          <w:p w:rsidR="00E03E5B" w:rsidRPr="00CE7D78" w:rsidRDefault="00E03E5B" w:rsidP="008209DA">
            <w:pPr>
              <w:rPr>
                <w:sz w:val="22"/>
                <w:szCs w:val="22"/>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E03E5B" w:rsidRPr="00CE7D78" w:rsidRDefault="00E03E5B" w:rsidP="008209DA">
            <w:pPr>
              <w:rPr>
                <w:sz w:val="22"/>
                <w:szCs w:val="22"/>
              </w:rPr>
            </w:pPr>
          </w:p>
        </w:tc>
        <w:tc>
          <w:tcPr>
            <w:tcW w:w="1279" w:type="dxa"/>
            <w:gridSpan w:val="2"/>
            <w:tcBorders>
              <w:top w:val="nil"/>
              <w:left w:val="nil"/>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изменения</w:t>
            </w:r>
          </w:p>
        </w:tc>
        <w:tc>
          <w:tcPr>
            <w:tcW w:w="1421" w:type="dxa"/>
            <w:tcBorders>
              <w:top w:val="nil"/>
              <w:left w:val="nil"/>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с учетом изменений</w:t>
            </w:r>
          </w:p>
        </w:tc>
        <w:tc>
          <w:tcPr>
            <w:tcW w:w="1272" w:type="dxa"/>
            <w:gridSpan w:val="3"/>
            <w:tcBorders>
              <w:top w:val="single" w:sz="4" w:space="0" w:color="auto"/>
              <w:left w:val="single" w:sz="4" w:space="0" w:color="auto"/>
              <w:bottom w:val="single" w:sz="4" w:space="0" w:color="000000"/>
              <w:right w:val="single" w:sz="4" w:space="0" w:color="auto"/>
            </w:tcBorders>
            <w:vAlign w:val="center"/>
            <w:hideMark/>
          </w:tcPr>
          <w:p w:rsidR="00E03E5B" w:rsidRPr="00CE7D78" w:rsidRDefault="00E03E5B" w:rsidP="008209DA">
            <w:pPr>
              <w:rPr>
                <w:sz w:val="22"/>
                <w:szCs w:val="22"/>
              </w:rPr>
            </w:pPr>
          </w:p>
        </w:tc>
      </w:tr>
      <w:tr w:rsidR="00E03E5B" w:rsidRPr="008209D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1</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2</w:t>
            </w:r>
          </w:p>
        </w:tc>
        <w:tc>
          <w:tcPr>
            <w:tcW w:w="709" w:type="dxa"/>
            <w:tcBorders>
              <w:top w:val="nil"/>
              <w:left w:val="nil"/>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3</w:t>
            </w:r>
          </w:p>
        </w:tc>
        <w:tc>
          <w:tcPr>
            <w:tcW w:w="567" w:type="dxa"/>
            <w:tcBorders>
              <w:top w:val="nil"/>
              <w:left w:val="nil"/>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6</w:t>
            </w:r>
          </w:p>
        </w:tc>
        <w:tc>
          <w:tcPr>
            <w:tcW w:w="567" w:type="dxa"/>
            <w:tcBorders>
              <w:top w:val="nil"/>
              <w:left w:val="nil"/>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7</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E03E5B" w:rsidRPr="00CE7D78" w:rsidRDefault="00E03E5B" w:rsidP="008209DA">
            <w:pPr>
              <w:jc w:val="center"/>
              <w:rPr>
                <w:sz w:val="22"/>
                <w:szCs w:val="22"/>
              </w:rPr>
            </w:pPr>
            <w:r w:rsidRPr="00CE7D78">
              <w:rPr>
                <w:sz w:val="22"/>
                <w:szCs w:val="22"/>
              </w:rPr>
              <w:t>8</w:t>
            </w:r>
          </w:p>
        </w:tc>
        <w:tc>
          <w:tcPr>
            <w:tcW w:w="1421" w:type="dxa"/>
            <w:tcBorders>
              <w:top w:val="nil"/>
              <w:left w:val="nil"/>
              <w:bottom w:val="single" w:sz="4" w:space="0" w:color="auto"/>
              <w:right w:val="single" w:sz="4" w:space="0" w:color="auto"/>
            </w:tcBorders>
            <w:shd w:val="clear" w:color="000000" w:fill="FFFFFF"/>
            <w:noWrap/>
            <w:vAlign w:val="bottom"/>
            <w:hideMark/>
          </w:tcPr>
          <w:p w:rsidR="00E03E5B" w:rsidRPr="00CE7D78" w:rsidRDefault="00E03E5B" w:rsidP="008209DA">
            <w:pPr>
              <w:jc w:val="center"/>
              <w:rPr>
                <w:sz w:val="22"/>
                <w:szCs w:val="22"/>
              </w:rPr>
            </w:pPr>
            <w:r w:rsidRPr="00CE7D78">
              <w:rPr>
                <w:sz w:val="22"/>
                <w:szCs w:val="22"/>
              </w:rPr>
              <w:t>9</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E03E5B" w:rsidRPr="00CE7D78" w:rsidRDefault="00E03E5B" w:rsidP="008209DA">
            <w:pPr>
              <w:jc w:val="center"/>
              <w:rPr>
                <w:sz w:val="22"/>
                <w:szCs w:val="22"/>
              </w:rPr>
            </w:pPr>
            <w:r w:rsidRPr="00CE7D78">
              <w:rPr>
                <w:sz w:val="22"/>
                <w:szCs w:val="22"/>
              </w:rPr>
              <w:t>10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Всего</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bookmarkStart w:id="0" w:name="_GoBack"/>
            <w:bookmarkEnd w:id="0"/>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2 020 746,1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1 362 483,2</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Совет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1 024,3</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1 024,3</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Общегосударственные вопросы</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1 024,3</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1 024,3</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1 024,3</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1 024,3</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Обеспечение деятельности представительного органа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51 0 00 00000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1 024,3</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1 024,3</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Председатель и заместитель представительного органа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51 1 00 00000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1 024,3</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1 024,3</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51 1 00 00190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1 024,3</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1 024,3</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51 1 00 00190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120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1 024,3</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1 024,3</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Администрация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855 775,7</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307 721,1</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Общегосударственные вопросы</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113 614,8</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96 449,1</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Функционирование высшего должностного лица субъекта Российской Федерации и муниципального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2 988,1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2 988,1</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Руководство и управление в сфере установленных функций органов местного самоуправления</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50 0 00 00000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2 988,1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2 988,1</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Обеспечение деятельности главы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50 1 00 00000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2 988,1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2 988,1</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50 1 00 00190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2 988,1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2 988,1</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 xml:space="preserve">Расходы на выплаты персоналу государственных </w:t>
            </w:r>
            <w:r w:rsidRPr="00D36DED">
              <w:rPr>
                <w:sz w:val="22"/>
                <w:szCs w:val="22"/>
              </w:rPr>
              <w:lastRenderedPageBreak/>
              <w:t>(муниципальных)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50 1 00 00190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120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2 988,1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2 988,1</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51 808,3</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51 753,3</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Обеспечение деятельности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52 0 00 00000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51 808,3</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51 753,3</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Обеспечение функционирования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52 1 00 00000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41 763,5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41 708,5</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52 1 00 00190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41 763,5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41 708,5</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52 1 00 00190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120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41 408,5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41 408,5</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52 1 00 00190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355,0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300,0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Административные и иные комиссии</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52 2 00 00000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10 044,8</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10 044,8</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Осуществление отдельных государственных полномочий Краснодарского края по ведению учета граждан отдельных категорий в качестве нуждающихся в жилых помещениях и по формированию списка детей-сирот и детей, оставшихся без попечения родителей, лиц из числа детей-сирот и детей, оставшихся без    попечения родителей, лиц, относившихся к категории детей-сирот и детей, оставшихся без попечения родителей, подлежащих обеспечению жилыми помещениями</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52 2 00 60870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775,8</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775,8</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52 2 00 60870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120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694,8</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694,8</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52 2 00 60870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81,0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81,0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 xml:space="preserve">Осуществление отдельных государственных полномочий Краснодарского края по </w:t>
            </w:r>
            <w:r w:rsidRPr="00D36DED">
              <w:rPr>
                <w:sz w:val="22"/>
                <w:szCs w:val="22"/>
              </w:rPr>
              <w:lastRenderedPageBreak/>
              <w:t>поддержке сельскохозяйственного производства</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52 2 00 60910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1 552,0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1 552,0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52 2 00 60910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120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1 390,0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1 390,0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52 2 00 60910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162,0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162,0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52 2 00 69000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7 717,0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7 717,0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52 2 00 69000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120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6 988,0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6 988,0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52 2 00 69000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729,0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729,0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Судебная система</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7,9</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85,9</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Обеспечение деятельности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52 0 00 00000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7,9</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85,9</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Административные и иные комиссии</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52 2 00 00000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7,9</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85,9</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52 2 00 51200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7,9</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85,9</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52 2 00 51200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7,9</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85,9</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Резервные фонды</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400,0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Обеспечение деятельности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52 0 00 00000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400,0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Финансовое обеспечение непредвиденных расходов</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52 3 00 00000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400,0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Резервный фонд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52 3 00 10490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400,0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Резервные средства</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52 3 00 10490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870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400,0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Другие общегосударственные вопросы</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58 410,5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41 221,8</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 xml:space="preserve">Муниципальная программа </w:t>
            </w:r>
            <w:r w:rsidRPr="00D36DED">
              <w:rPr>
                <w:sz w:val="22"/>
                <w:szCs w:val="22"/>
              </w:rPr>
              <w:lastRenderedPageBreak/>
              <w:t>Успенского района "Развитие общественной инфраструктуры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xml:space="preserve">07 0 00 </w:t>
            </w:r>
            <w:r w:rsidRPr="00D36DED">
              <w:rPr>
                <w:sz w:val="22"/>
                <w:szCs w:val="22"/>
              </w:rPr>
              <w:lastRenderedPageBreak/>
              <w:t>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lastRenderedPageBreak/>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Капитальный ремонт здания, расположенного по адресу с.Успенское, ул. Красная,8</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 А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Формирование и содержание муниципальных архивов</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 А 00 S0610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 А 00 S0610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 </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Муниципальная программа Успенского района  "Казачество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14 0 00 00000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550,0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500,0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Становление и развитие государственной и иной службы российского казачества</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14 1 00 00000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98,0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Сохранение духовно-нравственного наследия кубанского казачества</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14 1 01 00000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98,0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14 1 01 00010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98,0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14 1 01 00010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630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98,0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Возрождение и развитие духовно-культурных основ российского казачества, семейных традиций, осуществление патриотического воспитания казачьей молодежи</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14 2 00 00000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318,0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Патриотическое воспитание молодёжи в казачьих обществах, приобретение казачьей формы для учеников из классов казачьей направленности</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14 2 01 00000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318,0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14 2 01 00010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318,0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14 2 01 00010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630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318,0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 xml:space="preserve">Совершенствование взаимодействия органов местного самоуправления, организаций и общественных объединений с кубанским казачеством </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14 3 00 00000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62,0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Участие в мероприятиях, посвящённых памятным датам, праздничным дням Кубанского казачества, государственным праздникам</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14 3 01 00000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62,0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14 3 01 00010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62,0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14 3 01 00010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630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62,0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Формирование эффективных механизмов общественно-муниципального партнерства</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14 4 00 00000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152,0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90,0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Организационно-методическое и материально-техническое обеспечение деятельности Успенского района казачьего общества</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14 4 01 00000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152,0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90,0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14 4 01 00010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152,0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90,0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14 4 01 00010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630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152,0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90,0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Муниципальная программа Успенского района "Экономическое развитие и инновационная экономика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16 0 00 00000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1 349,4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1 349,4</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Обеспечение деятельности муниципального казенного учреждения «Управление по закупкам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16 2 00 00000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1 349,4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1 349,4</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16 2 00 00590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1 349,4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1 349,4</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16 2 00 00590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110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1 249,4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1 249,4</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16 2 00 00590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Муниципальная программа Успенского района "Управление муниципальным имуществом и земельными ресурсами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17 0 00 00000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700,0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700,0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Оценка недвижимости, признание прав и регулирование отношений по государственной и муниципальной собственности</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17 1 00 00000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Повышение эффективности управления муниципальным имуществом</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17 1 00 00000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700,0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700,0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17 1 00 00010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700,0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700,0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17 1 00 00010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650,0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650,0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Уплата налогов, сборов и иных платежей</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17 1 00 00010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850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Управление государственным и муниципальным имуществом, связанное с оценкой недвижимости, признанием прав и регулированием отношений по государственной и муниципальной собственности</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17 1 01 00000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17 1 01 00010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17 1 01 00010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Уплата налогов, сборов и иных платежей</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17 1 01 00010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850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Муниципальная программа "Обеспечение деятельности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18 0 00 00000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53 725,0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36 695,4</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Информатизация деятельности органов местного самоуправления</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18 1 00 00000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2 756,3</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1 774,5</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18 1 00 00010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2 756,3</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1 774,5</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18 1 00 00010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2 756,3</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1 774,5</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Информационное освещение деятельности органов местного самоуправления</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18 2 00 00000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6 600,0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5 400,0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Реализация отдельных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18 2 00 00010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6 600,0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5 400,0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18 2 00 00010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6 600,0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5 400,0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 xml:space="preserve">Повышение профессионального уровня сотрудников </w:t>
            </w:r>
            <w:r w:rsidRPr="00D36DED">
              <w:rPr>
                <w:sz w:val="22"/>
                <w:szCs w:val="22"/>
              </w:rPr>
              <w:lastRenderedPageBreak/>
              <w:t>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18 3 00 00000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18 3 00 00010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18 3 00 00010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Обеспечение деятельности муниципального бюджетного учреждения "Учреждение по обеспечению деятельности органов местного самоуправления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18 8 00 00000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36 838,3</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29 220,1</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18 8 00 00590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36 838,3</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29 220,1</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18 8 00 00590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36 838,3</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29 220,1</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Укрепление материально-технической базы архива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18 9 00 00000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Обеспечение деятельности архивного отлела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18 9 00 00000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7 330,4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100,8</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18 9 00 00010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18 9 00 00010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 xml:space="preserve">Укрепление материально-технической базы </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18 9 01 00000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7 330,4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100,8</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18 9 01 00010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100,8</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100,8</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18 9 01 00010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100,8</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100,8</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Формирование и содержание муниципальных архивов</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18 9 01 S0610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7 229,6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18 9 01 S0610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7 229,6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Гармонизация межнациональных отношений и развитие национальных культур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18 А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18 А 00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18 А 00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Муниципальная программа по осуществлению комплекса мер в обеспечении безопасности дорожного движения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19 0 00 00000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Мероприятия по выполнению муниципальной программы по осуществлению комплекса мер в обеспечении безопасности дорожного движения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19 1 00 00000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Приобретение оргтехники для работы комиссии и инспектора по пропаганде безопасности дорожного движения (отдел государственной инспекции безопасности дорожного движения отдела Министерства внутренних дел России по Успенскому району)</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19 1 02 00000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 xml:space="preserve">Реализация мероприятий подпрограммы </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19 1 02 00010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19 1 02 00010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 </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Обеспечение деятельности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52 0 00 00000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1 986,1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1 977,0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Реализация иных функций, связанных с муниципальным управлением</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52 6 00 00000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1 795,0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1 795,0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Управление государственным и муниципальным имуществом, связанное с оценкой недвижимости, признанием прав и регулированием отношений по государственной и муниципальной собственности</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52 6 02 00000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1 795,0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1 795,0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52 6 02 00010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1 795,0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1 795,0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Уплата налогов, сборов и иных платежей</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52 6 02 00010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850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1 795,0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1 795,0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 xml:space="preserve">Прочие расходы муниципального образования </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52 7 00 00000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191,1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182,0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Оплата членских взносов в Совет муниципальных образований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52 7 06 00000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Оплата членских взносов в Совет муниципальных образований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52 7 06 09970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Уплата налогов, сборов и иных платежей</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52 7 06 09970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850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Оплата статистических услуг</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52 7 07 00000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91,1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82,0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Оплата статистических услуг</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52 7 07 09980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91,1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82,0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52 7 07 09980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91,1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82,0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Национальная оборона</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491,4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Мобилизационная подготовка экономики</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491,4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Обеспечение деятельности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52 0 00 00000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491,4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Мобилизационная подготовка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52 Б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491,4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Прочие обязательства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52 Б 00 99990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491,4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52 Б 00 99990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491,4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Национальная безопасность и правоохранительная деятельность</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20 955,2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22 961,4</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Защита населения и территории от чрезвычайных ситуаций природного и техногенного характера, пожарная безопасность</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17 610,2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15 516,4</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Муниципальная программа Успенского района "Обеспечение безопасности населения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10 0 00 00000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17 610,2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15 516,4</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Мероприятия по предупреждению и ликвидации чрезвычайных ситуаций, стихийных бедствий и их последствий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10 1 00 00000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326,0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326,0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Мероприятия по предупреждению и ликвидации чрезвычайных ситуаций муниципального характера, выполняемых в рамках специальных решений (приобретение жилья гражданами пострадавших от чрезвычайных ситуаций природного и техногенного характера)</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10 1 01 00000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63,0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63,0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Осуществление отдельного государственного полномочия Краснодарского края по формированию списков семей и граждан, жилые помещения которых утрачены, и (или) списков граждан, жилые помещения которых повреждены в результате чрезвычайных ситуаций природного и техногенного характера, а также в результате террористических актов и (или) при пресечении террористических актов правомерными действиями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10 1 01 60070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63,0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63,0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10 1 01 60070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63,0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63,0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Мероприятия по предупреждению и ликвидации чрезвычайных ситуаций природного и техногенного характера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10 1 02 00000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263,0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263,0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10 1 02 00010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263,0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263,0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10 1 02 00010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263,0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263,0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Пожарная безопасность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10 2 00 00000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 xml:space="preserve">Пожарная безопасность </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10 2 01 00000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10 2 01 00010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10 2 01 00010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Снижение рисков и смягчение последствий чрезвычайных ситуаций природного и техногенного характера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10 3 00 00000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10 3 00 00010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10 3 00 00010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Обеспечение деятельности муниципального казенного учреждения «Единая дежурно-</w:t>
            </w:r>
            <w:r w:rsidRPr="00D36DED">
              <w:rPr>
                <w:sz w:val="22"/>
                <w:szCs w:val="22"/>
              </w:rPr>
              <w:lastRenderedPageBreak/>
              <w:t>диспетчерская служба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10 6 00 00000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5 279,8</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5 049,8</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xml:space="preserve">10 6 00 00590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5 279,8</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5 049,8</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xml:space="preserve">10 6 00 00590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110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4 884,6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4 884,6</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xml:space="preserve">10 6 00 00590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395,2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165,2</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Обеспечение деятельности муниципального казенного учреждения «Аварийно-спасательный отряд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10 7 00 00000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11 844,4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9 980,6</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10 7 00 00590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11 844,4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9 980,6</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10 7 00 00590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110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8 798,0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8 798,0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10 7 00 00590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3 028,4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1 164,6</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Уплата налогов, сборов и иных платежей</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10 7 00 00590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850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18,0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18,0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Другие вопросы в области национальной безопасности и правоохранительной деятельности</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3 345,0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7 445,0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Муниципальная программа Успенского района "Обеспечение безопасности населения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10 0 00 00000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3 345,0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7 345,0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Укрепление правопорядка, профилактика правонарушений, усиление борьбы с преступностью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10 4 00 00000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10 4 00 00010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10 4 00 00010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Профилактика терроризма и экстремизма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10 5 00 00000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150,0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150,0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Мероприятия по профилактике терроризма и экстремизма</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10 5 02 00000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150,0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150,0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10 5 02 00010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150,0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150,0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10 5 02 00010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150,0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150,0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Внедрение и развитие аппаратно- программного комплекса "Безопасный город"</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10 9 00 00000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3 095,0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7 095,0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10 9 00 00010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2 095,0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2 095,0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10 9 00 00010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2 095,0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2 095,0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Обслуживание и развитие  аппаратно-программного комплекса "Безопасный город", в том числе обслуживание автоматизированной системы централизованного оповещения населения (модернизация, техническое обслуживание)</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10 9 03 00000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1 000,0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5 000,0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10 9 03 00010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1 000,0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5 000,0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10 9 03 00010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1 000,0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5 000,0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Муниципальная программа по осуществлению комплекса мер в обеспечении безопасности дорожного движения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19 0 00 00000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Мероприятия по выполнению муниципальной программы по осуществлению комплекса мер в обеспечении безопасности дорожного движения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19 1 00 00000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Приобретение оргтехники для работы комиссии и инспектора по пропаганде безопасности дорожного движения (отдел государственной инспекции безопасности дорожного движения отдела Министерства внутренних дел России по Успенскому району)</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19 1 02 00000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 xml:space="preserve">Реализация мероприятий подпрограммы </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19 1 02 00010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19 1 02 00010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Национальная экономика</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24 499,2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24 461,7</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Сельское хозяйство и рыболовство</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15 900,6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15 800,6</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 xml:space="preserve">Муниципальная программа </w:t>
            </w:r>
            <w:r w:rsidRPr="00D36DED">
              <w:rPr>
                <w:sz w:val="22"/>
                <w:szCs w:val="22"/>
              </w:rPr>
              <w:lastRenderedPageBreak/>
              <w:t>Успенского района "Развитие сельского хозяйства и регулирование рынков сельскохозяйственной продукции, сырья и продовольствия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xml:space="preserve">09 0 00 </w:t>
            </w:r>
            <w:r w:rsidRPr="00D36DED">
              <w:rPr>
                <w:sz w:val="22"/>
                <w:szCs w:val="22"/>
              </w:rPr>
              <w:lastRenderedPageBreak/>
              <w:t>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lastRenderedPageBreak/>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15 900,6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15 800,6</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Развитие малых форм хозяйствования в агропромышленном комплексе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09 1 00 00000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12 348,5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12 348,5</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Осуществление отдельных государственных полномочий Краснодарского края по поддержке сельскохозяйственного производства</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09 1 00 60910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12 348,5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12 348,5</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09 1 00 60910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810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12 348,5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12 348,5</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Обеспечение деятельности муниципального бюджетного учреждения информационно-консультационного центра "Успенский"</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09 2 00 00000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2 232,6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2 132,6</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09 2 00 00590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2 132,6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2 132,6</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09 2 00 00590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2 132,6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2 132,6</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Организация ярмарок, участие в семинарах, форумах, выставках, проведение праздничных мероприятий по АПК</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09 2 00 00032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 </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09 2 00 00032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 </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Проведение мероприятий по предупреждению и ликвидации болезней животных, их лечению, защите населения от болезней, общих для человека и животных, в части уничтожения биологических отходов в специальных печах (крематорах) и регулирования численности безнадзорных животных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09 3 00 00000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1 319,5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1 319,5</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 xml:space="preserve">Осуществление государственных полномочий Краснодарского края в области </w:t>
            </w:r>
            <w:r w:rsidRPr="00D36DED">
              <w:rPr>
                <w:sz w:val="22"/>
                <w:szCs w:val="22"/>
              </w:rPr>
              <w:lastRenderedPageBreak/>
              <w:t>обращения с животными, предусмотренных 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«Сириус»</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09 3 00 61650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1 319,5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1 319,5</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09 3 00 61650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1 319,5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1 319,5</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Дорожное хозяйство (дорожные фонды)</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2 830,6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2 944,6</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Муниципальная программа Успенского района "Комплексное и устойчивое развитие муниципального образования Успенский район в сфере строительства, архитектуры и дорожного хозяйства"</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05 0 00 00000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2 830,6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2 944,6</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Строительство, реконструкция, капитальный ремонт, ремонт и содержание автомобильных дорог местного значения, проходящих вне населенных пунктов</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05 3 00 00000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xml:space="preserve">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2 830,6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2 944,6</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Капитальный ремонт и ремонт автомобильных дорог местного значения, включая проектно-изыскательские работы</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05 3 00 15430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2 830,6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2 944,6</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05 3 00 15430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2 830,6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2 944,6</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Другие вопросы в области национальной экономики</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5 768,0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5 716,5</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Муниципальная программа Успенского района "Комплексное и устойчивое развитие муниципального образования Успенский район в сфере строительства, архитектуры и дорожного хозяйства"</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05 0 00 00000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4 149,1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4 149,1</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Обеспечение деятельности муниципального бюджетного учреждения «Управление капитального строительства и единого заказчика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05 1 00 00000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2 903,5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2 903,5</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05 1 00 00590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2 903,5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2 903,5</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05 1 00 00590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2 903,5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2 903,5</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Обеспечение деятельности отдела архитектуры и градостроительства</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05 2 00 00000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1 245,6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1 245,6</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05 2 00 00010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1 245,6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1 245,6</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05 2 00 00010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1 245,6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1 245,6</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Муниципальная программа Успенского района "Экономическое развитие и инновационная экономика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16 0 00 00000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1 618,9</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1 567,4</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Формирование инвестиционной привлекательности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16 1 00 00000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956,6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956,6</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Международный инвестиционный форум в г.Сочи</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16 1 01 00000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956,6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956,6</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16 1 01 00010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956,6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956,6</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16 1 01 00010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956,6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956,6</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Поддержка малого и среднего предпринимательства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16 3 00 00000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662,3</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610,8</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16 3 00 00010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662,3</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16 3 00 00010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662,3</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Организация и проведение конкурсов в сфере малого и среднего бизнеса, в т.ч. "Лучший предприниматель Успенского района"; "Лучшие предприниматели (предприятия) в сфере общественного питания" и т.д.</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16 3 06 00000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610,8</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16 3 06 00010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610,8</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16 3 06 00010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610,8</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Жилищно-коммунальное хозяйство</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90 064,1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14 759,0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Жилищное хозяйство</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300,0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Муниципальная программа Успенского района "Развитие топливно-энергетического комплекса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06 0 00 00000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Энергосбережение и повышение энергетической эффективности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06 2 00 00000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Энергосбережение в жилищном фонде</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06 2 05 00000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Оплата коммунальных услуг в квартирах, находящихся в муниципальной собственности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06 2 05 00005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06 2 05 00005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Муниципальная программа Успенского района "Развитие общественной инфраструктуры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07 0 00 00000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300,0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Строительство 4-этажного 48-ми квартирного жилого дома для социальных работников в с.Успенском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07 3 00 00000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300,0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07 3 00 00010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300,0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07 3 00 00010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460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300,0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Коммунальное хозяйство</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89 739,1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14 234,0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 xml:space="preserve">Муниципальная программа Успенского района "Развитие топливно-энергетического </w:t>
            </w:r>
            <w:r w:rsidRPr="00D36DED">
              <w:rPr>
                <w:sz w:val="22"/>
                <w:szCs w:val="22"/>
              </w:rPr>
              <w:lastRenderedPageBreak/>
              <w:t>комплекса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06 0 00 00000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65 345,0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84,0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Развитие систем теплоснабжения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06 3 00 00000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65 345,0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84,0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Строительство блочно-модульной котельной, расположенной по адресу: Краснодарский край, Успенский район, с.Успенское, ул. Молодежная</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06 3 05 00000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65 345,0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84,0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06 3 05 00010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335,8</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84,0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06 3 05 00010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335,8</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84,0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Организация теплоснабжения населения (строительство (реконструкция, техническое перевооружение) объектов тепло-снабжения населения (котельных, тепловых сетей, тепловых пунктов))</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06 3 05 S1070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65 009,2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Бюджетные инвестиции</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06 3 05 S1070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410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65 009,2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Муниципальная программа Успенского района «Развитие жилищно-коммунального хозяйства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08 0 00 00000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24 394,1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14 150,0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Развитие водопроводно-канализационного хозяйства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08 1 00 00000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14 990,0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13 150,0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Проведение комплекса мероприятий по модернизации, строительству, реконструкции и ремонту объектов водоснабжения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08 1 01 00000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2 990,0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1 150,0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Приобретение оборудования для систем водоотведения</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08 1 01 00018</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900,0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900,0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08 1 01 00018</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900,0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900,0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Приобретение оборудования для систем водоснабжения</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08 1 01 00019</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250,0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250,0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08 1 01 00019</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250,0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250,0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 xml:space="preserve">Выполнение проектно-изыскательских работ по </w:t>
            </w:r>
            <w:r w:rsidRPr="00D36DED">
              <w:rPr>
                <w:sz w:val="22"/>
                <w:szCs w:val="22"/>
              </w:rPr>
              <w:lastRenderedPageBreak/>
              <w:t>объекту: "Строительство водопроводных сетей и водопроводных очистных сооружений для обеспечения п. Мичуринский, х. Белецкий, с. Маламино, а. Кургоковский Успенского района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08 1 01 00330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1 840,0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Бюджетные инвестиции</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08 1 01 00330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410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1 840,0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Приобретение оборудования и специализированной ремонтно-строительной техники, в том числе автомобилей для принятия мер обеспечения безопасности централизованных систем водоснабжения, находящихся в муниципальной собственности, направленных на их защиту от угроз техногенного, природного характера и террористических актов, предотвращение возникновения аварийных ситуаций, снижение риска и смягчение последствий чрезвычайных ситуаций</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08 1 04 00000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12 000,0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12 000,0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08 1 04 00010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12 000,0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12 000,0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08 1 04 00010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12 000,0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12 000,0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Обеспечение охраны окружающей среды при обращении с отходами производства и потребления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08 2 00 00000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9 404,1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1 000,0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Выполнение проектных и изыскательских работ по объекту: "Рекультивация земельного участка, расположенного в Успенском районе, хуторе Державном, промзона"</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08 2 01 00000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8 404,1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Реализация мероприятий по владению имуществом, находящимся в муниципальной собственности (рекультивация земельных участков, находящихся в муниципальной собственности и не предоставленных гражданам или юридическим лицам)</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08 2 01 03150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8 404,1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 xml:space="preserve">Иные закупки товаров, работ и услуг для обеспечения государственных </w:t>
            </w:r>
            <w:r w:rsidRPr="00D36DED">
              <w:rPr>
                <w:sz w:val="22"/>
                <w:szCs w:val="22"/>
              </w:rPr>
              <w:lastRenderedPageBreak/>
              <w:t>(муниципальных)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08 2 01 03150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8 404,1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 xml:space="preserve">Организация деятельности по накоплению (в том числе раздельному накоплению) и транспортированию твердых коммунальных отходов (приобретение контейнеров для раздельного накопления твердых коммунальных отходов) </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08 2 03 00000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300,0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08 2 03 00010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300,0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08 2 03 00010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300,0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Приобретение контейнеров для  сбора твердых коммунальных отходов</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08 2 04 00000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200,0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08 2 04 00010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200,0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08 2 04 00010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200,0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Содержание мест (площадок) накопления твердых коммунальных отходов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08 2 05 00000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500,0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08 2 05 00010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500,0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08 2 05 00010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500,0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Другие вопросы в области жилищно-коммунального хозяйства</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225,0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225,0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Муниципальная программа Успенского района "Развитие топливно-энергетического комплекса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06 0 00 00000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225,0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225,0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Энергосбережение и повышение энергетической эффективности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06 2 00 00000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225,0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225,0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Энергосбережение в жилищном фонде</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06 2 05 00000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225,0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225,0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 xml:space="preserve">Оплата взносов в некоммерческую организацию "Фонд капитального ремонта многоквартирных домов, расположенных на территории Краснодарского края" согласно </w:t>
            </w:r>
            <w:r w:rsidRPr="00D36DED">
              <w:rPr>
                <w:sz w:val="22"/>
                <w:szCs w:val="22"/>
              </w:rPr>
              <w:lastRenderedPageBreak/>
              <w:t>закону Краснодарского края от 01.07.2014 г. № 2735-КЗ "Об организации проведения капитального ремонта общего имущества собственников помещений в многоквартирных домах, расположенных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06 2 05 00004</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225,0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225,0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06 2 05 00004</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225,0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225,0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Образование</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389 070,4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28 155,1</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Дошкольное образование</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385 173,4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500,0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Муниципальная программа Успенского района "Развитие общественной инфраструктуры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07 0 00 00000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385 173,4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500,0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Проектирование и строительство детского сада на 125 мест в селе Вольном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 Е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385 173,4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500,0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 Е 00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566,1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500,0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 Е 00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460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566,1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500,0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Строительство, реконструкция (в том числе реконструкция объектов незавершенного строительства), техническое перевооружение, приобретение объектов спортивной инфраструктуры, общего образования, дошкольного образования, дополнительного образования, отрасли культуры, благоустройства, сооружений инженерной защиты и берегоукрепления</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 E 00 S0470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384 607,3</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 xml:space="preserve">Субсидии бюджетным и автономным учреждениям, </w:t>
            </w:r>
            <w:r w:rsidRPr="00D36DED">
              <w:rPr>
                <w:sz w:val="22"/>
                <w:szCs w:val="22"/>
              </w:rPr>
              <w:lastRenderedPageBreak/>
              <w:t>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 E 00 S0470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460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384 607,3</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Общее образование</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3 050,0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27 084,1</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Муниципальная программа Успенского района "Развитие общественной инфраструктуры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07 0 00 00000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3 050,0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27 084,1</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Строительство общеобразовательного учреждения начальных классов на 400 мест в с.Успенском</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07 2 00 00000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3 050,0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27 084,1</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07 2 00 00010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3 050,0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07 2 00 00010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460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3 050,0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Строительство, реконструкция (в том числе реконструкция объектов незавершенного строительства), техническое перевооружение, приобретение объектов спортивной инфраструктуры, общего образования, дошкольного образования, дополнительного образования, отрасли культуры, благоустройства, сооружений инженерной защиты и берегоукрепления</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 2 00 S0470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27 084,1</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 xml:space="preserve">Субсидии бюджетным и автономным учреждениям, государственным </w:t>
            </w:r>
            <w:r w:rsidRPr="00D36DED">
              <w:rPr>
                <w:sz w:val="22"/>
                <w:szCs w:val="22"/>
              </w:rPr>
              <w:lastRenderedPageBreak/>
              <w:t>(муниципальным)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 2 00 S0470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460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27 084,1</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Молодежная политика</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847,0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571,0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Муниципальная программа Успенского района "Дети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03 0 00 00000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697,0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421,0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Оказание организационно-методической помощи в целях профилактики безнадзорности и правонарушений несовершеннолетних</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03 2 00 00000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196,0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120,0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Приобретение призов для несовершеннолетних - участников муниципальных этапов краевых фестивалей "Кубанские каникулы", "Формула успеха", муниципального этапа конкурса "Здравствуй, мама", участников краевых и зональных мероприятий</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03 2 03 00000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196,0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120,0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03 2 03 00010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196,0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120,0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03 2 03 00010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196,0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120,0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Дети, нуждающиеся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03 3 00 00000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501,0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301,0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Организация доставки организованных групп детей, проживающих на территории муниципального образования Успенский район, нуждающихся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03 3 01 00000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302,0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102,0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03 3 01 00010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03 3 01 00010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03 3 01 00010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Оплата проезда по участкам платных дорог при организованной доставке групп детей, проживающих на территории муниципального образования Успенский район, нуждающихся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03 3 01 00011</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03 3 01 00011</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(отдыха) и обратно</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03 3 05 00000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199,0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199,0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03 3 05 69000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199,0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199,0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03 3 05 69000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199,0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199,0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Муниципальная программа Успенского района "Молодёжь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12 0 00 00000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150,0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150,0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Организация и проведение социально-значимых мероприятий в области молодёжной политики</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12 1 00 00000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150,0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150,0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12 1 00 00010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150,0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150,0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12 1 00 00010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150,0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150,0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Социальная политика</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99 061,3</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100 056,6</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Пенсионное обеспечение</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4 578,7</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4 578,7</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Муниципальная программа Успенского района "Социальная поддержка граждан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15 0 00 00000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4 578,7</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4 578,7</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Пенсионное обеспечение</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15 1 00 00000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4 578,7</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4 578,7</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 xml:space="preserve">Выплата пенсии за выслугу лет лицам, замещавшим должности муниципальной службы </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15 1 00 41280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4 578,7</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4 578,7</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Публичные нормативные социальные выплаты гражданам</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15 1 00 41280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310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4 578,7</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4 578,7</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Охрана семьи и детства</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90 757,4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91 817,9</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Муниципальная программа Успенского района "Дети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03 0 00 00000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38 657,7</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38 657,7</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Организация отдыха, оздоровления и занятости детей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03 1 00 00000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Приобретение призов для участников туристического слета приемных родителей</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03 1 22 00000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03 1 22 00010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03 1 22 00010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Дети, нуждающиеся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03 3 00 00000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38 607,7</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38 607,7</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 xml:space="preserve">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 в соответствии с Законом Краснодарского края "Об обеспечении дополнительных гарантий прав на имущество и жилое помещение детей-сирот и детей, оставшихся без попечения родителей, в Краснодарском крае" </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03 3 04 00000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38 607,7</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38 607,7</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Осуществление отдельных государственных полномочий по обеспечению детей</w:t>
            </w:r>
            <w:r w:rsidRPr="00D36DED">
              <w:rPr>
                <w:sz w:val="22"/>
                <w:szCs w:val="22"/>
              </w:rPr>
              <w:noBreakHyphen/>
              <w:t xml:space="preserve">сирот и </w:t>
            </w:r>
            <w:r w:rsidRPr="00D36DED">
              <w:rPr>
                <w:sz w:val="22"/>
                <w:szCs w:val="22"/>
              </w:rPr>
              <w:lastRenderedPageBreak/>
              <w:t>детей, оставшихся без попечения родителей, лиц из числа детей-сирот и детей, оставшихся без попечения родителей, жилыми помещениями</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 3 04 А0820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32 179,3</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32 179,3</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 3 04 А0820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37,2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37,2</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Бюджетные инвестиции</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 3 04 А0820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410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32 142,1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32 142,1</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Осуществление отдельных государственных полномочий по обеспечению детей</w:t>
            </w:r>
            <w:r w:rsidRPr="00D36DED">
              <w:rPr>
                <w:sz w:val="22"/>
                <w:szCs w:val="22"/>
              </w:rPr>
              <w:noBreakHyphen/>
              <w:t>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 3 04 R0820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6 428,4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6 428,4</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Бюджетные инвестиции</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 3 04 R0820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410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6 428,4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6 428,4</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Муниципальная программа Успенского района "Социальная поддержка граждан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15 0 00 00000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52 099,7</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53 160,2</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Отдельные мероприятия муниципальной 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15 3 00 00000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52 099,7</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53 160,2</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15 3 00 69000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52 099,7</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53 160,2</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15 3 00 69000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265,2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275,8</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Социальные выплаты гражданам, кроме публичных нормативных социальных выплат</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15 3 00 69000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320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51 834,5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52 884,4</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Другие вопросы в области социальной политики</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3 725,2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3 660,0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Муниципальная программа Успенского района "Социальная поддержка граждан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15 0 00 00000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3 725,2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3 660,0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Поддержка социально-ориентированных некоммерческих организаций и содействие развитию гражданского общества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15 2 00 00000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3 725,2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3 660,0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15 2 00 00010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3 725,2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3 660,0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15 2 00 00010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630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3 725,2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3 660,0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Физическая культура и спорт</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118 019,3</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20 778,2</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Физическая культура</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20 205,9</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15 108,4</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Муниципальная программа Успенского района "Развитие общественной инфраструктуры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07 0 00 00000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5 700,0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600,0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Строительство малобюджетного спортивного зала шаговой доступности: ул. Октябрьской, 24, аул Кургоковский, Успенский район, Краснодарский край</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07 7 00 00000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5 700,0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500,0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Строительство малобюджетных спортивных залов шаговой доступности</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07 7 00 02620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5 700,0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500,0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07 7 00 02620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460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5 700,0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500,0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Строительство малобюджетного спортивного комплекса в ст.Убеженской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 Г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 Г 00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 xml:space="preserve">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w:t>
            </w:r>
            <w:r w:rsidRPr="00D36DED">
              <w:rPr>
                <w:sz w:val="22"/>
                <w:szCs w:val="22"/>
              </w:rPr>
              <w:lastRenderedPageBreak/>
              <w:t>приобретение объектов недвижимого имущества в государственную (муниципальную) собственность</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 Г 00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460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Муниципальная программа Успенского района "Развитие физической культуры и спорта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11 0 00 00000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14 505,9</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14 508,4</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Обеспечение деятельности муниципального бюджетного учреждения дополнительного образования «Спортивная школа «Смена»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11 2 00 00000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14 505,9</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14 508,4</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11 2 00 00590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11 505,1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11 505,1</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11 2 00 00590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11 505,1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11 505,1</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Медицинское обеспечение лиц, проходящих спортивную подготовку</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11 2 00 02690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1 100,0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11 2 00 02690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1 100,0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11 2 00 60820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63,4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65,9</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11 2 00 60820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63,4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65,9</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Обеспечение условий для развития физической культуры и массового спорта в части оплаты труда инструкторов по спорту</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11 2 00 S2820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1 837,4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1 837,4</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11 2 00 S2820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1 837,4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1 837,4</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Массовый спорт</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97 813,4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5 669,8</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Муниципальная программа Успенского района "Дети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03 0 00 00000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42,0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42,0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 xml:space="preserve">Организация отдыха, оздоровления и занятости детей </w:t>
            </w:r>
            <w:r w:rsidRPr="00D36DED">
              <w:rPr>
                <w:sz w:val="22"/>
                <w:szCs w:val="22"/>
              </w:rPr>
              <w:lastRenderedPageBreak/>
              <w:t>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03 1 00 00000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42,0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42,0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03 1 03 00000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42,0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42,0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03 1 03 00010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42,0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42,0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03 1 03 00010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42,0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42,0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Муниципальная программа Успенского района "Развитие физической культуры и спорта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11 0 00 00000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97 771,4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5 627,8</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Развитие адаптивной физической культуры, в том числе организация, проведение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в официальных межмуниципальных, межрегиональных и всероссийских соревнованиях</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11 1 00 00000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11 1 00 00010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11 1 00 00010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Обеспечение выполнения муниципального задания муниципальным бюджетным учреждением  "Центр физкультурно-массовой работы с населением"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11 3 00 00000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94 960,4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2 797,8</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11 3 00 00590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2 797,8</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2 797,8</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11 3 00 00590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2 797,8</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2 797,8</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Капитальный ремонт стадиона им. К.Х. Нехай по адресу: Краснодарский край, Успенский район, с.Успенское, ул. Буденного, 8</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11 3 01 00000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92 162,6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 xml:space="preserve">Капитальный ремонт </w:t>
            </w:r>
            <w:r w:rsidRPr="00D36DED">
              <w:rPr>
                <w:sz w:val="22"/>
                <w:szCs w:val="22"/>
              </w:rPr>
              <w:lastRenderedPageBreak/>
              <w:t>муниципальных спортивных объектов в целях обеспечения условий для занятий физической культурой и массовым спортом в муниципальном образовании</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xml:space="preserve">11 3 01 </w:t>
            </w:r>
            <w:r w:rsidRPr="00D36DED">
              <w:rPr>
                <w:sz w:val="22"/>
                <w:szCs w:val="22"/>
              </w:rPr>
              <w:lastRenderedPageBreak/>
              <w:t>S0340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lastRenderedPageBreak/>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92 162,6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11 3 01 S0340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92 162,6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межрегиональных, всероссийских и международных соревнованиях</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11 4 00 00000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2 500,0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2 500,0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11 4 00 00010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2 500,0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2 500,0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11 4 00 00010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2 500,0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2 500,0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Целевой взнос за участие футбольных команд Успенского района и игроков в официальных краевых соревнованиях по футболу</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11 6 00 00000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161,0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170,0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11 6 00 00010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161,0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170,0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11 6 00 00010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161,0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170,0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 xml:space="preserve">Организация и проведение мероприятий Всероссийского физкультурно-спортивного комплекса «Готов к труду и обороне»,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и региональных соревнованиях Всероссийского физкультурно-спортивного комплекса «Готов к труду и обороне». Приобретение материально-технических средств, спортивного инвентаря и оборудования, необходимых для проведения тестирования, </w:t>
            </w:r>
            <w:r w:rsidRPr="00D36DED">
              <w:rPr>
                <w:sz w:val="22"/>
                <w:szCs w:val="22"/>
              </w:rPr>
              <w:lastRenderedPageBreak/>
              <w:t>командирование на обучающие семинары и курсы, медицинское обеспечение</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11 7 00 00000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11 7 00 00010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11 7 00 00010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3</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Муниципальное казенное учреждение «Финансовое управление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31 203,9</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28 519,9</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Общегосударственные вопросы</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16 179,9</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16 495,9</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Обеспечение деятельности финансовых, налоговых и таможенных органов и органов финансового (финансово-бюджетного) надзора</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13 894,3</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14 113,9</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Муниципальная программа "Управление муниципальными финансами"</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20 0 00 00000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13 894,3</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14 113,9</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Формирование единой финансово-бюджетной политики муниципального образования Успенский район и обеспечение сбалансированности бюджета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20 2 00 00000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13 894,3</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14 113,9</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Обеспечение составления и исполнения бюджета муниципального образования Успенский район с учетом соблюдения принципов сбалансированности бюджета и прозрачности (открытости)</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20 2 01 00000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13 894,3</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14 113,9</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20 2 01 00190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13 894,3</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14 113,9</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20 2 01 00190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120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13 413,9</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13 413,9</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20 2 01 00190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461,2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679,8</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Уплата налогов, сборов и иных платежей</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20 2 01 00190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850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19,2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20,2</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Другие общегосударственные вопросы</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2 285,6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2 382,0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Муниципальная программа "Обеспечение деятельности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18 0 00 00000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2 285,6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2 382,0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 xml:space="preserve">Информатизация деятельности органов местного </w:t>
            </w:r>
            <w:r w:rsidRPr="00D36DED">
              <w:rPr>
                <w:sz w:val="22"/>
                <w:szCs w:val="22"/>
              </w:rPr>
              <w:lastRenderedPageBreak/>
              <w:t>самоуправления</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lastRenderedPageBreak/>
              <w:t>905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18 1 00 00000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2 285,6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2 382,0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18 1 00 00010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2 285,6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2 382,0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18 1 00 00010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2 285,6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2 382,0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Обслуживание государственного (муниципального) долга</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24,0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24,0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Обслуживание государственного (муниципального) внутреннего долга</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24,0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24,0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Муниципальная программа "Управление муниципальными финансами"</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20 0 00 00000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24,0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24,0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Управление муниципальным долгом муниципального образования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20 1 00 00000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24,0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24,0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Эффективное управление муниципальным долгом муниципального образования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20 1 01 00000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24,0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24,0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Процентные платежи по муниципальному долгу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20 1 01 10520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24,0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24,0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Обслуживание муниципального долга</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20 1 01 10520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730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24,0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24,0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Межбюджетные трансферты общего характера бюджетам бюджетной системы Российской Федерации</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15 000,0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12 000,0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Дотации на выравнивание бюджетной обеспеченности субъектов Российской Федерации и муниципальных образований</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15 000,0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12 000,0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Муниципальная программа "Управление муниципальными финансами"</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20 0 00 00000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15 000,0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12 000,0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Формирование единой финансово-бюджетной политики муниципального образования Успенский район и обеспечение сбалансированности бюджета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20 2 00 00000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15 000,0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12 000,0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Межбюджетное регулирование</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20 2 02 00000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15 000,0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12 000,0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Дотация на выравнивание бюджетной обеспеченности бюджетов поселений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20 2 02 00030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15 000,0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12 000,0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Дотации</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xml:space="preserve">20 2 02 </w:t>
            </w:r>
            <w:r w:rsidRPr="00D36DED">
              <w:rPr>
                <w:sz w:val="22"/>
                <w:szCs w:val="22"/>
              </w:rPr>
              <w:lastRenderedPageBreak/>
              <w:t>00030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lastRenderedPageBreak/>
              <w:t>510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15 000,0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12 000,0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lastRenderedPageBreak/>
              <w:t>4</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Контрольно-счетная палата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2 207,7</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2 191,2</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Общегосударственные вопросы</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2 207,7</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2 191,2</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Обеспечение деятельности финансовых, налоговых и таможенных органов и органов финансового (финансово-бюджетного) надзора</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2 207,7</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2 191,2</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 xml:space="preserve">Контрольно-счетная палата </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55 0 00 00000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2 207,7</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2 191,2</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Руководитель Контрольно-счетной палаты муниципального образования Успенский район и его заместители</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55 1 00 00000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2 139,2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2 139,2</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55 1 00 00190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2 139,2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2 139,2</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55 1 00 00190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120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2 139,2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2 139,2</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Обеспечение деятельности Контрольно-счетной палаты</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55 2 00 00000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68,5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52,0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55 2 00 00190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68,5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52,0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55 2 00 00190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120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55 2 00 00190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66,5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5</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Муниципальное казенное учреждение «Управление образованием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993 083,3</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956 664,3</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Образование</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987 727,2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951 308,2</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Дошкольное образование</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368 771,1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386 763,7</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Муниципальная программа Успенского района "Развитие образования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02 0 00 00000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368 271,1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386 263,7</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Развитие системы дошкольного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02 1 00 00000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368 271,1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386 263,7</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Финансовое обеспечение выполнения муниципального задания на оказание муниципальных услуг на предоставление дошкольного общего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02 1 02 00000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363 818,7</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381 637,2</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02 1 02 00590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111 624,0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111 424,0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02 1 02 00590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79 870,0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80 170,0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02 1 02 00590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31 754,0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31 254,0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02 1 02 60860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252 194,7</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270 213,2</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02 1 02 60860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173 089,7</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185 487,6</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02 1 02 60860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79 105,0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84 725,6</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02 1 04 00000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4 452,4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4 626,5</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Предоставление мер социальной поддержки в виде компенсации расходов на оплату жилых помещений, отопления и освещения отдельным категориям работников  муниципальных образовательных организаций, проживающим и работающим в сельских населённых пунктах</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02 1 04 00820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101,0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101,0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02 1 04 00820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94,0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94,0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02 1 04 00820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7,0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7,0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 xml:space="preserve">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w:t>
            </w:r>
            <w:r w:rsidRPr="00D36DED">
              <w:rPr>
                <w:sz w:val="22"/>
                <w:szCs w:val="22"/>
              </w:rPr>
              <w:lastRenderedPageBreak/>
              <w:t>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02 1 04 60820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4 351,4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4 525,5</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02 1 04 60820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3 083,7</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3 207,1</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02 1 04 60820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1 267,7</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1 318,4</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Муниципальная программа Успенского района "Социальная поддержка граждан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15 0 00 00000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500,0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Обеспечение доступности для инвалидов объектов транспортной, инженерной и социальной инфраструктуры</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15 7 00 00000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500,0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15 7 00 00010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500,0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15 7 00 00010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500,0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15 7 00 00010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Общее образование</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542 731,6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495 745,5</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Муниципальная программа Успенского района "Развитие образования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02 0 00 00000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542 731,6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495 745,5</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Развитие общего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02 2 00 00000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541 548,5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494 588,1</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Финансовое обеспечение выполнения муниципального задания на оказание муниципальных услуг на предоставление общего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02 2 01 00000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414 458,1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438 676,8</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02 2 01 00590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79 014,6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79 452,9</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02 2 01 00590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64 983,9</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65 555,9</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02 2 01 00590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14 030,7</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13 897,0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02 2 01 60860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317 397,8</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341 256,3</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02 2 01 60860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233 435,1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250 916,3</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02 2 01 60860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83 962,7</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90 340,0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 xml:space="preserve">Ежемесячное денежное вознаграждение за классное </w:t>
            </w:r>
            <w:r w:rsidRPr="00D36DED">
              <w:rPr>
                <w:sz w:val="22"/>
                <w:szCs w:val="22"/>
              </w:rPr>
              <w:lastRenderedPageBreak/>
              <w:t>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(субвенции на осуществление отдельного государственного полномочия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2 01 R3032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18 045,7</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17 967,6</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2 01 R3032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13 627,9</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13 568,9</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2 01 R3032</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4 417,8</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4 398,7</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02 2 02 00000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5 356,7</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5 570,2</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Предоставление мер социальной поддержки в виде компенсации расходов на оплату жилых помещений, отопления и освещения отдельным категориям работников  муниципальных образовательных организаций, проживающим и работающим в сельских населённых пунктах</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02 2 02 00820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21,0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21,0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02 2 02 00820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21,0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21,0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 xml:space="preserve">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w:t>
            </w:r>
            <w:r w:rsidRPr="00D36DED">
              <w:rPr>
                <w:sz w:val="22"/>
                <w:szCs w:val="22"/>
              </w:rPr>
              <w:lastRenderedPageBreak/>
              <w:t>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02 2 02 60820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5 335,7</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5 549,2</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02 2 02 60820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4 083,1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4 246,5</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02 2 02 60820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1 252,6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1 302,7</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Организация питания учащихся в муниципальных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02 2 03 00000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44 791,4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46 105,7</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Обеспечение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02 2 03 03540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32,6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32,6</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02 2 03 03540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32,6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32,6</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Осуществление отдельных государственных полномочий по обеспечению одноразовым бесплатным питанием учащихся из многодетных семей в муниципальных общеобразовательных организациях (за исключением обучающихся по образовательным программам начального общего образования, обучающихся с ограниченными возможностями здоровья и детей-инвалидов (инвалидов), не являющихся обучающимися с ограниченными возможностями здоровья, получающих основное общее и среднее общее образование)</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02 2 03 62370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13 772,1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15 110,4</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02 2 03 62370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9 328,1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10 142,3</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02 2 03 62370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4 444,0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4 968,1</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 xml:space="preserve">Осуществление отдельных государственных полномочий по обеспечению бесплатным двухразовым питанием детей-инвалидов (инвалидов), не являющихся обучающимися с </w:t>
            </w:r>
            <w:r w:rsidRPr="00D36DED">
              <w:rPr>
                <w:sz w:val="22"/>
                <w:szCs w:val="22"/>
              </w:rPr>
              <w:lastRenderedPageBreak/>
              <w:t>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02 2 03 63540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350,3</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388,8</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02 2 03 63540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285,2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321,1</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02 2 03 63540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65,1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67,7</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2 03 L3040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29 345,6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29 391,2</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2 03 L3040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20 225,4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20 256,7</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2 03 L3040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9 120,2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9 134,5</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Организация и обеспечение бесплатным питанием обучающихся с ограниченными возможностями здоровья в муниципальных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2 03 S3550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1 290,8</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1 182,7</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2 03 S3550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978,7</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948,7</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2 03 S3550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312,1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234,0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 xml:space="preserve">Создание комфортных и безопасных условий для пребывания обучающихся в образовательных организациях </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02 2 05 00000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73 439,1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Реализация мероприятий по модернизации школьных систем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2 05 L7500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45 356,6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2 05 L7500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45 356,6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дополнительного образования в муниципальных образовательных организациях (проведение капитального ремонта зданий, помещений, сооружений, благоустройство территорий, прилегающих к зданиям и сооружениям)</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2 05 S0100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28 082,5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2 05 S0100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28 082,5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Региональный проект "Патриотическое воспитание граждан Российской Федерации"</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2 ЕВ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3 503,2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4 235,4</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2 ЕВ 51790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3 503,2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4 235,4</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2 ЕВ 51790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2 942,7</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3 557,7</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2 ЕВ 51790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560,5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677,7</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Создание условий для обеспечения инновационного характера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02 4 00 00000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1 073,1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1 047,4</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Обеспечение проведения государственной итоговой аттестации по образовательным программам основного общего и среднего общего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02 4 01 00000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1 073,1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1 047,4</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Осуществление отдельных государственных полномочий по материально</w:t>
            </w:r>
            <w:r w:rsidRPr="00D36DED">
              <w:rPr>
                <w:sz w:val="22"/>
                <w:szCs w:val="22"/>
              </w:rPr>
              <w:noBreakHyphen/>
              <w:t>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02 4 01 62500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1 073,1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1 047,4</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02 4 01 62500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485,3</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459,6</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02 4 01 62500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587,8</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587,8</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Организация поездки на губернаторский бал</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02 6 00  00000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110,0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110,0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02 6 00  00010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110,0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110,0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02 6 00  00010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110,0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110,0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Дополнительное образование детей</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25 811,5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25 828,5</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Муниципальная программа Успенского района "Развитие образования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02 0 00 00000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25 811,5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25 828,5</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Развитие дополнительного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02 3 00 00000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25 811,5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25 828,5</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Предоставление субсидий муниципальному автономному учреждению  дополнительного образования Спортивная школа с.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02 3 01 00000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15 940,6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15 940,6</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02 3 01 00590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15 340,6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15 340,6</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02 3 01 00590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15 340,6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15 340,6</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Реализация  мероприятий государственной программы Краснодарского края "Развитие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02 3 01 00600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600,0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Проведение медицинских осмотров лиц, занимающихся физической культурой и спортом по углубленной программе медицинского обследования</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3 01 0060И</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600,0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3 01 0060И</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600,0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Предоставление субсидий муниципальному бюджетному образовательному учреждению дополнительного образования Дом детского творчества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02 3 02 00000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9 446,5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9 446,5</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02 3 02 00590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9 446,5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9 446,5</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02 3 02 00590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9 446,5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9 446,5</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 xml:space="preserve">Осуществление отдельных государственных полномочий по предоставлению мер </w:t>
            </w:r>
            <w:r w:rsidRPr="00D36DED">
              <w:rPr>
                <w:sz w:val="22"/>
                <w:szCs w:val="22"/>
              </w:rPr>
              <w:lastRenderedPageBreak/>
              <w:t>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02 3 03 00000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424,4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441,4</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02 3 03 60820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424,4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441,4</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02 3 03 60820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212,9</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221,4</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02 3 03 60820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211,5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220,0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Другие вопросы в области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50 413,0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42 970,5</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Муниципальная программа Успенского района "Развитие образования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02 0 00 00000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38 842,9</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39 220,6</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Создание условий для обеспечения инновационного характера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02 4 00 00000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624,5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514,5</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Организация подвоза и участия обучающихся и сотрудников муниципальных образовательных организаций в федеральных, краевых, зональных и иных массовых мероприятиях. Иные цели.</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02 4 03 00000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624,5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514,5</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02 4 03 00010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624,5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514,5</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02 4 03 00010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624,5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514,5</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Финансовое обеспечение деятельности казённых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02 7 00 00000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38 218,4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38 706,1</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 xml:space="preserve">Муниципальное казенное учреждение «Управление </w:t>
            </w:r>
            <w:r w:rsidRPr="00D36DED">
              <w:rPr>
                <w:sz w:val="22"/>
                <w:szCs w:val="22"/>
              </w:rPr>
              <w:lastRenderedPageBreak/>
              <w:t>образованием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02 7 01 00000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6 798,0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6 696,7</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02 7 01 00190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6 798,0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6 696,7</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02 7 01 00190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120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6 536,7</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6 536,7</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02 7 01 00190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257,8</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156,5</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Уплата налогов, сборов и иных платежей</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02 7 01 00190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850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3,5</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Муниципальное казенное учреждение «Централизованная бухгалтерия-1»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02 7 02 00000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28 475,5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29 109,5</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02 7 02 00590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19 786,5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19 786,5</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02 7 02 00590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110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18 538,5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18 538,5</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02 7 02 00590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1 248,0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1 248,0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02 7 02 60820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145,2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151,0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02 7 02 60820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145,2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151,0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02 7 02 60860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8 543,8</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9 172,0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02 7 02 60860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110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5 757,2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5 757,2</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02 7 02 60860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2 786,6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3 414,8</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Муниципальное казенное учреждение дополнительного профессионального образования «Методический кабинет»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02 7 03 00000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2 944,9</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2 899,9</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02 7 03 00590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2 944,9</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2 899,9</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02 7 03 00590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110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2 661,1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2 661,1</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02 7 03 00590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279,8</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234,8</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Уплата налогов, сборов и иных платежей</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02 7 03 00590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850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Муниципальная программа Успенского района "Дети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03 0 00 00000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2 570,1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2 649,9</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Организация отдыха, оздоровления и занятости детей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03 1 00 00000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2 570,1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2 649,9</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Обеспечение отдыха и оздоровления детей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03 1 01 00000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2 090,1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2 169,9</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Организация отдыха и оздоровления детей в лагерях труда и отдыха с дневным пребыванием, организованных муниципальными образовательными организациями, осуществляющими организацию отдыха и оздоровления обучающихся в каникулярное время с дневным пребыванием с обязательной организацией их питания</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03 1 01 00590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89,5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89,5</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03 1 01 00590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89,5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89,5</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Осуществление отдельных государственных полномочий Краснодарского края по обеспечению отдыха детей в каникулярное время в профильных лагерях, организованных муниципальными общеобразовательными организациями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03 1 01 63110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2 000,6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2 080,4</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03 1 01 63110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1 245,2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1 294,9</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03 1 01 63110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755,4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785,5</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Организация отдыха и оздоровления детей в муниципальных профильных сменах</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03 1 02 00000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480,0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480,0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03 1 02 00010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480,0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480,0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03 1 02 00010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360,0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360,0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03 1 02 00010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120,0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120,0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Профилактика терроризма и экстримизма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10 5 00 00000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8 000,0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 xml:space="preserve">Обеспечение инженерно-технической защищенности </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10 5 07 00000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8 000,0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Участие в профилактике терроризма в части обеспечения инженерно</w:t>
            </w:r>
            <w:r w:rsidRPr="00D36DED">
              <w:rPr>
                <w:sz w:val="22"/>
                <w:szCs w:val="22"/>
              </w:rPr>
              <w:noBreakHyphen/>
              <w:t>технической защищенности муниципальных образовательных организаций</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 5 07 S0460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8 000,0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 5 07 S0460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7 600,0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 5 07 S0460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Муниципальная программа по осуществлению комплекса мер в обеспечении безопасности дорожного движения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19 0 00 00000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1 000,0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1 100,0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Мероприятия по выполнению муниципальной программы по осуществлению комплекса мер в обеспечении безопасности дорожного движения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19 1 00 00000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1 000,0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1 100,0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Приобретение методических материалов, программ, учебных пособий для дошкольных и общеобразовательных учреждений (баннеров, перетяжек, жилеток, развивающих игр), световозвращающих элементов для учащихся первых классов</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19 1 03 00000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 xml:space="preserve">Реализация мероприятий подпрограммы </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19 1 03 00010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19 1 03 00010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Предупреждение детского дорожно-транспортного травматизма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19 1 06 00000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900,0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1 000,0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Участие в осуществлении мероприятий по предупреждению детского дорожно</w:t>
            </w:r>
            <w:r w:rsidRPr="00D36DED">
              <w:rPr>
                <w:sz w:val="22"/>
                <w:szCs w:val="22"/>
              </w:rPr>
              <w:noBreakHyphen/>
              <w:t>транспортного травматизма на территории муниципальных образований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19 1 06 S2470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900,0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1 000,0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19 1 06 S2470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700,0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1 000,0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19 1 06 S2470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Социальная политика</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5 356,1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5 356,1</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Охрана семьи и детства</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5 356,1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5 356,1</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Муниципальная программа Успенского района "Развитие образования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02 0 00 00000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5 356,1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5 356,1</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Развитие системы дошкольного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02 1 00 00000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5 356,1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5 356,1</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Выплата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xml:space="preserve">02 1 03 00000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5 356,1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5 356,1</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xml:space="preserve">02 1 03 60710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5 356,1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5 356,1</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xml:space="preserve">02 1 03 60710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79,2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79,2</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Социальные выплаты гражданам, кроме публичных нормативных социальных выплат</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xml:space="preserve">02 1 03 60710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320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5 276,9</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5 276,9</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6</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Муниципальное казенное учреждение «Отдел культуры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114 240,0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33 036,2</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Образование</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16 271,6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16 287,4</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Дополнительное образование детей</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16 271,6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16 287,4</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Муниципальная программа Успенского района "Развитие культуры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04 0 00 00000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16 221,6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16 237,4</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Совершенствование деятельности муниципальных учреждений по предоставлению муниципальных услуг</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04 3 00 00000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16 221,6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16 237,4</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 xml:space="preserve">Муниципальное автономное учреждение дополнительного образования "Детская школа искусств" муниципального образования Успенский район </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04 3 01 00000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16 221,6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16 237,4</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04 3 01 00590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15 827,9</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15 827,9</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04 3 01 00590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15 827,9</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15 827,9</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04 3 01 60820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393,7</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409,5</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04 3 01 60820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393,7</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409,5</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Муниципальная программа Успенского района "Социальная поддержка граждан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15 0 00 00000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Обеспечение доступности для инвалидов объектов транспортной, инженерной и социальной инфраструктуры</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15 7 00 00000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15 7 00 00010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15 7 00 00010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Культура, кинематография</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97 968,4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16 748,8</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Культура</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91 684,9</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10 461,7</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Муниципальная программа Успенского района "Развитие культуры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04 0 00 00000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10 357,2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10 361,7</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Культура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04 1 00 00000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948,8</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953,3</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Создание условий для организации досуга и культуры</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04 1 01 00000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772,3</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772,3</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 xml:space="preserve">Поддержка творческих коллективов; организация и проведение смотров, фестивалей, конкурсов по различным жанрам искусства и </w:t>
            </w:r>
            <w:r w:rsidRPr="00D36DED">
              <w:rPr>
                <w:sz w:val="22"/>
                <w:szCs w:val="22"/>
              </w:rPr>
              <w:lastRenderedPageBreak/>
              <w:t>прочих мероприятий (праздники, концерты, выставки, ярмарках народного творчества, народных художественных промыслов и ремесел; оказание поддержки самодеятельным коллективам в организации обменных выступлений и гастрольных поездок; издание справочной и методической литературы по вопросам развития народного творчества</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lastRenderedPageBreak/>
              <w:t>926</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04 1 01 00011</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772,3</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772,3</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04 1 01 00011</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772,3</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772,3</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Организация библиотечного обслуживания пользователей, комплектование и обеспечение сохранности библиотечных фондов</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04 1 03 00000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176,5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181,0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Государственная поддержка отрасли культуры</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 1 03 L5190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176,5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181,0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 1 03 L5190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176,5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181,0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Совершенствование деятельности муниципальных учреждений по предоставлению муниципальных услуг</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04 3 00 00000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9 408,4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9 408,4</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Муниципальное бюджетное учреждение межпоселенческий центр культуры и досуга «Родник»</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04 3 02 00000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2 985,9</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2 985,9</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04 3 02 00590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2 985,9</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2 985,9</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04 3 02 00590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2 985,9</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2 985,9</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Муниципальное бюджетное учреждение культуры «Межпоселенческая центральная библиотека»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04 3 03 00000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3 894,2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3 894,2</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04 3 03 00590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3 894,2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3 894,2</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04 3 03 00590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3 894,2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3 894,2</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Муниципальное бюджетное киновидео учреждение «Иллюзион»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04 3 04 00000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2 528,3</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2 528,3</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04 3 04 00590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2 528,3</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2 528,3</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04 3 04 00590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2 528,3</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2 528,3</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Муниципальная программа Успенского района "Развитие общественной инфраструктуры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07 0 00 00000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81 327,7</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Реконструкция здания музея в с. Успенское</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 Л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81 327,7</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 Л 00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 Л 00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460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Строительство, реконструкция (в том числе реконструкция объектов незавершенного строительства), техническое перевооружение, приобретение объектов спортивной инфраструктуры, общего образования, дошкольного образования, дополнительного образования, отрасли культуры, благоустройства, сооружений инженерной защиты и берегоукрепления</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 Л 00 S0470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81 327,7</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 Л 00 S0470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460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81 327,7</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 </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Другие вопросы в области культуры, кинематографии</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6 283,5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6 287,1</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Муниципальная программа Успенского района "Развитие культуры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04 0 00 00000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6 283,5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6 287,1</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Совершенствование деятельности муниципальных учреждений по предоставлению муниципальных услуг</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04 3 00 00000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4 760,7</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4 767,5</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Муниципальное казенное учреждение "Централизованная бухгалтерия отдела культуры"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04 3 05 00000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4 760,7</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4 767,5</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04 3 05 00590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4 760,7</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4 767,5</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04 3 05 00590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110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4 221,3</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4 221,3</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04 3 05 00590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534,4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541,2</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Уплата налогов, сборов и иных платежей</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04 3 05 00590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850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Отдельное мероприятие муниципальной 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04 4 00 00000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1 522,8</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1 519,6</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Муниципальное казенное учреждение "Отдел культуры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04 4 01 00000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1 522,8</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1 519,6</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04 4 01 00190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1 522,8</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1 519,6</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04 4 01 00190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120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1 499,6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1 499,6</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04 4 01 00190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21,9</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18,7</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Уплата налогов, сборов и иных платежей</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04 4 01 00190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850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1,3</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1,3</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7</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Муниципальное  казенное учреждение «Отдел по делам молодежи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8 911,2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7 726,2</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Образование</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8 911,2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7 726,2</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 xml:space="preserve">Молодежная политика </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7 401,6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6 216,6</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Муниципальная программа Успенского района "Дети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03 0 00 00000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1 110,0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380,0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Организация отдыха, оздоровления и занятости детей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03 1 00 00000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1 110,0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380,0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 xml:space="preserve">Приобретение туристического </w:t>
            </w:r>
            <w:r w:rsidRPr="00D36DED">
              <w:rPr>
                <w:sz w:val="22"/>
                <w:szCs w:val="22"/>
              </w:rPr>
              <w:lastRenderedPageBreak/>
              <w:t>снаряжения для проведения туристических слетов и походов</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lastRenderedPageBreak/>
              <w:t>934</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xml:space="preserve">03 1 18 </w:t>
            </w:r>
            <w:r w:rsidRPr="00D36DED">
              <w:rPr>
                <w:sz w:val="22"/>
                <w:szCs w:val="22"/>
              </w:rPr>
              <w:lastRenderedPageBreak/>
              <w:t>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lastRenderedPageBreak/>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03 1 18 00010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03 1 18 00010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Организация и проведение муниципальной смены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03 1 19 00000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800,0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300,0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03 1 19 00010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800,0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300,0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03 1 19 00010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800,0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300,0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Приобретение игрового инвентаря для организации работы дворовых площадок по месту жительства</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03 1 20 00000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03 1 20 00010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03 1 20 00010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Проведение многодневных, однодневных походов, походов выходного дня, экскурсий</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03 1 21 00000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03 1 21 00010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03 1 21 00010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Муниципальная программа Успенского района "Молодёжь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12 0 00 00000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6 291,6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5 836,6</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Организация и проведение социально-значимых мероприятий в области молодёжной политики</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12 1 00 00000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1 240,0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845,0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12 1 00 00010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1 240,0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845,0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12 1 00 00010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1 210,0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815,0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Стипендии</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12 1 00 00010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340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30,0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Обеспечение деятельности учреждений в сфере молодёжной политики</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12 2 00 00000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5 051,6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4 991,6</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 xml:space="preserve">Муниципальное казенное учреждение "Центр развития </w:t>
            </w:r>
            <w:r w:rsidRPr="00D36DED">
              <w:rPr>
                <w:sz w:val="22"/>
                <w:szCs w:val="22"/>
              </w:rPr>
              <w:lastRenderedPageBreak/>
              <w:t>молодежных инициатив"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lastRenderedPageBreak/>
              <w:t>934</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12 2 01 00000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5 051,6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4 991,6</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12 2 01 00590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5 051,6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4 991,6</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12 2 01 00590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110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4 901,6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4 901,6</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12 2 01 00590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149,7</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82,5</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Уплата налогов, сборов и иных платежей</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12 2 01 00590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850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0,3</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7,5</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Другие вопросы в области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1 509,6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1 509,6</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Муниципальная программа Успенского района "Молодёжь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12 0 00 00000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1 509,6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1 509,6</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 xml:space="preserve">Обеспечение деятельности отдела по делам молодёжи </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12 3 00 00000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1 509,6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1 509,6</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12 3 00 00190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1 509,6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1 509,6</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12 3 00 00190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120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1 499,6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1 499,6</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12 3 00 00190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9,9</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Уплата налогов, сборов и иных платежей</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12 3 00 00190</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850</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0,0</w:t>
            </w:r>
          </w:p>
        </w:tc>
      </w:tr>
      <w:tr w:rsidR="00D36DED" w:rsidRPr="00D36DED" w:rsidTr="008446D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8</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both"/>
              <w:rPr>
                <w:sz w:val="22"/>
                <w:szCs w:val="22"/>
              </w:rPr>
            </w:pPr>
            <w:r w:rsidRPr="00D36DED">
              <w:rPr>
                <w:sz w:val="22"/>
                <w:szCs w:val="22"/>
              </w:rPr>
              <w:t>Условно-утвержденные</w:t>
            </w:r>
          </w:p>
        </w:tc>
        <w:tc>
          <w:tcPr>
            <w:tcW w:w="709"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D36DED" w:rsidRPr="00D36DED" w:rsidRDefault="00D36DED" w:rsidP="00D36DED">
            <w:pPr>
              <w:jc w:val="center"/>
              <w:rPr>
                <w:sz w:val="22"/>
                <w:szCs w:val="22"/>
              </w:rPr>
            </w:pPr>
            <w:r w:rsidRPr="00D36DED">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D36DED" w:rsidRPr="00D36DED" w:rsidRDefault="00D36DED" w:rsidP="00D36DED">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14 300,0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D36DED" w:rsidRPr="00D36DED" w:rsidRDefault="00D36DED" w:rsidP="00D36DED">
            <w:pPr>
              <w:jc w:val="center"/>
              <w:rPr>
                <w:sz w:val="22"/>
                <w:szCs w:val="22"/>
              </w:rPr>
            </w:pPr>
            <w:r w:rsidRPr="00D36DED">
              <w:rPr>
                <w:sz w:val="22"/>
                <w:szCs w:val="22"/>
              </w:rPr>
              <w:t>25 600,0</w:t>
            </w:r>
          </w:p>
        </w:tc>
      </w:tr>
    </w:tbl>
    <w:p w:rsidR="00084D0C" w:rsidRDefault="00084D0C" w:rsidP="007553D2">
      <w:pPr>
        <w:rPr>
          <w:color w:val="000000"/>
          <w:sz w:val="22"/>
          <w:szCs w:val="22"/>
        </w:rPr>
      </w:pPr>
    </w:p>
    <w:p w:rsidR="005715F8" w:rsidRDefault="005715F8" w:rsidP="007553D2">
      <w:pPr>
        <w:rPr>
          <w:color w:val="000000"/>
          <w:sz w:val="22"/>
          <w:szCs w:val="22"/>
        </w:rPr>
      </w:pPr>
    </w:p>
    <w:p w:rsidR="005715F8" w:rsidRDefault="005715F8" w:rsidP="007553D2">
      <w:pPr>
        <w:rPr>
          <w:color w:val="000000"/>
          <w:sz w:val="22"/>
          <w:szCs w:val="22"/>
        </w:rPr>
      </w:pPr>
    </w:p>
    <w:tbl>
      <w:tblPr>
        <w:tblW w:w="10080" w:type="dxa"/>
        <w:tblInd w:w="93" w:type="dxa"/>
        <w:tblLook w:val="04A0" w:firstRow="1" w:lastRow="0" w:firstColumn="1" w:lastColumn="0" w:noHBand="0" w:noVBand="1"/>
      </w:tblPr>
      <w:tblGrid>
        <w:gridCol w:w="10080"/>
      </w:tblGrid>
      <w:tr w:rsidR="00A72C77" w:rsidRPr="004F68DA" w:rsidTr="00F01D9A">
        <w:trPr>
          <w:trHeight w:val="375"/>
        </w:trPr>
        <w:tc>
          <w:tcPr>
            <w:tcW w:w="10080" w:type="dxa"/>
            <w:tcBorders>
              <w:top w:val="nil"/>
              <w:left w:val="nil"/>
              <w:bottom w:val="nil"/>
              <w:right w:val="nil"/>
            </w:tcBorders>
            <w:shd w:val="clear" w:color="auto" w:fill="auto"/>
            <w:noWrap/>
            <w:vAlign w:val="bottom"/>
            <w:hideMark/>
          </w:tcPr>
          <w:p w:rsidR="00A72C77" w:rsidRPr="0063680E" w:rsidRDefault="00A72C77" w:rsidP="00F01D9A">
            <w:pPr>
              <w:rPr>
                <w:color w:val="000000"/>
              </w:rPr>
            </w:pPr>
            <w:r w:rsidRPr="0063680E">
              <w:rPr>
                <w:color w:val="000000"/>
              </w:rPr>
              <w:t>Глава  муниципального</w:t>
            </w:r>
          </w:p>
        </w:tc>
      </w:tr>
      <w:tr w:rsidR="00A72C77" w:rsidRPr="004F68DA" w:rsidTr="00F01D9A">
        <w:trPr>
          <w:trHeight w:val="375"/>
        </w:trPr>
        <w:tc>
          <w:tcPr>
            <w:tcW w:w="10080" w:type="dxa"/>
            <w:tcBorders>
              <w:top w:val="nil"/>
              <w:left w:val="nil"/>
              <w:bottom w:val="nil"/>
              <w:right w:val="nil"/>
            </w:tcBorders>
            <w:shd w:val="clear" w:color="auto" w:fill="auto"/>
            <w:noWrap/>
            <w:vAlign w:val="bottom"/>
            <w:hideMark/>
          </w:tcPr>
          <w:p w:rsidR="00A72C77" w:rsidRPr="0063680E" w:rsidRDefault="00A72C77" w:rsidP="00F01D9A">
            <w:pPr>
              <w:rPr>
                <w:color w:val="000000"/>
              </w:rPr>
            </w:pPr>
            <w:r w:rsidRPr="0063680E">
              <w:rPr>
                <w:color w:val="000000"/>
              </w:rPr>
              <w:t xml:space="preserve">образования Успенский район                                                               </w:t>
            </w:r>
            <w:r w:rsidR="009C6A45" w:rsidRPr="0063680E">
              <w:rPr>
                <w:color w:val="000000"/>
              </w:rPr>
              <w:t xml:space="preserve">     </w:t>
            </w:r>
            <w:r w:rsidRPr="0063680E">
              <w:rPr>
                <w:color w:val="000000"/>
              </w:rPr>
              <w:t xml:space="preserve">  </w:t>
            </w:r>
            <w:r w:rsidR="00514FE5">
              <w:rPr>
                <w:color w:val="000000"/>
              </w:rPr>
              <w:t xml:space="preserve">                   </w:t>
            </w:r>
            <w:r w:rsidRPr="0063680E">
              <w:rPr>
                <w:color w:val="000000"/>
              </w:rPr>
              <w:t xml:space="preserve">  Г.К.Бахилин                                                </w:t>
            </w:r>
          </w:p>
        </w:tc>
      </w:tr>
    </w:tbl>
    <w:p w:rsidR="00284B3A" w:rsidRPr="009311A8" w:rsidRDefault="00284B3A" w:rsidP="00C22D0F">
      <w:pPr>
        <w:ind w:left="191"/>
        <w:rPr>
          <w:sz w:val="22"/>
          <w:szCs w:val="22"/>
        </w:rPr>
      </w:pPr>
    </w:p>
    <w:sectPr w:rsidR="00284B3A" w:rsidRPr="009311A8" w:rsidSect="000C3121">
      <w:headerReference w:type="even" r:id="rId8"/>
      <w:headerReference w:type="default" r:id="rId9"/>
      <w:footerReference w:type="even" r:id="rId10"/>
      <w:footerReference w:type="default" r:id="rId11"/>
      <w:pgSz w:w="11907" w:h="16840" w:code="9"/>
      <w:pgMar w:top="709" w:right="425" w:bottom="709" w:left="62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6261" w:rsidRDefault="007E6261">
      <w:r>
        <w:separator/>
      </w:r>
    </w:p>
  </w:endnote>
  <w:endnote w:type="continuationSeparator" w:id="0">
    <w:p w:rsidR="007E6261" w:rsidRDefault="007E62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6261" w:rsidRDefault="007A2560" w:rsidP="00555A3C">
    <w:pPr>
      <w:pStyle w:val="aa"/>
      <w:framePr w:wrap="around" w:vAnchor="text" w:hAnchor="margin" w:xAlign="center" w:y="1"/>
      <w:rPr>
        <w:rStyle w:val="a9"/>
      </w:rPr>
    </w:pPr>
    <w:r>
      <w:rPr>
        <w:rStyle w:val="a9"/>
      </w:rPr>
      <w:fldChar w:fldCharType="begin"/>
    </w:r>
    <w:r w:rsidR="007E6261">
      <w:rPr>
        <w:rStyle w:val="a9"/>
      </w:rPr>
      <w:instrText xml:space="preserve">PAGE  </w:instrText>
    </w:r>
    <w:r>
      <w:rPr>
        <w:rStyle w:val="a9"/>
      </w:rPr>
      <w:fldChar w:fldCharType="separate"/>
    </w:r>
    <w:r w:rsidR="007E6261">
      <w:rPr>
        <w:rStyle w:val="a9"/>
        <w:noProof/>
      </w:rPr>
      <w:t>28</w:t>
    </w:r>
    <w:r>
      <w:rPr>
        <w:rStyle w:val="a9"/>
      </w:rPr>
      <w:fldChar w:fldCharType="end"/>
    </w:r>
  </w:p>
  <w:p w:rsidR="007E6261" w:rsidRDefault="007E6261">
    <w:pPr>
      <w:pStyle w:val="a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6261" w:rsidRDefault="007A2560" w:rsidP="00555A3C">
    <w:pPr>
      <w:pStyle w:val="aa"/>
      <w:framePr w:wrap="around" w:vAnchor="text" w:hAnchor="margin" w:xAlign="center" w:y="1"/>
      <w:rPr>
        <w:rStyle w:val="a9"/>
      </w:rPr>
    </w:pPr>
    <w:r>
      <w:rPr>
        <w:rStyle w:val="a9"/>
      </w:rPr>
      <w:fldChar w:fldCharType="begin"/>
    </w:r>
    <w:r w:rsidR="007E6261">
      <w:rPr>
        <w:rStyle w:val="a9"/>
      </w:rPr>
      <w:instrText xml:space="preserve">PAGE  </w:instrText>
    </w:r>
    <w:r>
      <w:rPr>
        <w:rStyle w:val="a9"/>
      </w:rPr>
      <w:fldChar w:fldCharType="separate"/>
    </w:r>
    <w:r w:rsidR="008446DB">
      <w:rPr>
        <w:rStyle w:val="a9"/>
        <w:noProof/>
      </w:rPr>
      <w:t>2</w:t>
    </w:r>
    <w:r>
      <w:rPr>
        <w:rStyle w:val="a9"/>
      </w:rPr>
      <w:fldChar w:fldCharType="end"/>
    </w:r>
  </w:p>
  <w:p w:rsidR="007E6261" w:rsidRDefault="007E6261">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6261" w:rsidRDefault="007E6261">
      <w:r>
        <w:separator/>
      </w:r>
    </w:p>
  </w:footnote>
  <w:footnote w:type="continuationSeparator" w:id="0">
    <w:p w:rsidR="007E6261" w:rsidRDefault="007E626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6261" w:rsidRDefault="007A2560" w:rsidP="005758FA">
    <w:pPr>
      <w:pStyle w:val="a6"/>
      <w:framePr w:wrap="around" w:vAnchor="text" w:hAnchor="margin" w:xAlign="center" w:y="1"/>
      <w:rPr>
        <w:rStyle w:val="a9"/>
      </w:rPr>
    </w:pPr>
    <w:r>
      <w:rPr>
        <w:rStyle w:val="a9"/>
      </w:rPr>
      <w:fldChar w:fldCharType="begin"/>
    </w:r>
    <w:r w:rsidR="007E6261">
      <w:rPr>
        <w:rStyle w:val="a9"/>
      </w:rPr>
      <w:instrText xml:space="preserve">PAGE  </w:instrText>
    </w:r>
    <w:r>
      <w:rPr>
        <w:rStyle w:val="a9"/>
      </w:rPr>
      <w:fldChar w:fldCharType="separate"/>
    </w:r>
    <w:r w:rsidR="007E6261">
      <w:rPr>
        <w:rStyle w:val="a9"/>
        <w:noProof/>
      </w:rPr>
      <w:t>28</w:t>
    </w:r>
    <w:r>
      <w:rPr>
        <w:rStyle w:val="a9"/>
      </w:rPr>
      <w:fldChar w:fldCharType="end"/>
    </w:r>
  </w:p>
  <w:p w:rsidR="007E6261" w:rsidRDefault="007E6261" w:rsidP="00D05305">
    <w:pPr>
      <w:pStyle w:val="a6"/>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6261" w:rsidRDefault="007E6261" w:rsidP="00D05305">
    <w:pPr>
      <w:pStyle w:val="a6"/>
      <w:tabs>
        <w:tab w:val="clear" w:pos="4153"/>
        <w:tab w:val="clear" w:pos="8306"/>
        <w:tab w:val="left" w:pos="5175"/>
      </w:tabs>
      <w:ind w:right="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37779"/>
    <w:multiLevelType w:val="hybridMultilevel"/>
    <w:tmpl w:val="6FA20D24"/>
    <w:lvl w:ilvl="0" w:tplc="0419000F">
      <w:start w:val="1"/>
      <w:numFmt w:val="decimal"/>
      <w:lvlText w:val="%1."/>
      <w:lvlJc w:val="left"/>
      <w:pPr>
        <w:tabs>
          <w:tab w:val="num" w:pos="1620"/>
        </w:tabs>
        <w:ind w:left="1620" w:hanging="360"/>
      </w:pPr>
    </w:lvl>
    <w:lvl w:ilvl="1" w:tplc="04190019" w:tentative="1">
      <w:start w:val="1"/>
      <w:numFmt w:val="lowerLetter"/>
      <w:lvlText w:val="%2."/>
      <w:lvlJc w:val="left"/>
      <w:pPr>
        <w:tabs>
          <w:tab w:val="num" w:pos="2340"/>
        </w:tabs>
        <w:ind w:left="2340" w:hanging="360"/>
      </w:pPr>
    </w:lvl>
    <w:lvl w:ilvl="2" w:tplc="0419001B" w:tentative="1">
      <w:start w:val="1"/>
      <w:numFmt w:val="lowerRoman"/>
      <w:lvlText w:val="%3."/>
      <w:lvlJc w:val="right"/>
      <w:pPr>
        <w:tabs>
          <w:tab w:val="num" w:pos="3060"/>
        </w:tabs>
        <w:ind w:left="3060" w:hanging="180"/>
      </w:pPr>
    </w:lvl>
    <w:lvl w:ilvl="3" w:tplc="0419000F" w:tentative="1">
      <w:start w:val="1"/>
      <w:numFmt w:val="decimal"/>
      <w:lvlText w:val="%4."/>
      <w:lvlJc w:val="left"/>
      <w:pPr>
        <w:tabs>
          <w:tab w:val="num" w:pos="3780"/>
        </w:tabs>
        <w:ind w:left="3780" w:hanging="360"/>
      </w:pPr>
    </w:lvl>
    <w:lvl w:ilvl="4" w:tplc="04190019" w:tentative="1">
      <w:start w:val="1"/>
      <w:numFmt w:val="lowerLetter"/>
      <w:lvlText w:val="%5."/>
      <w:lvlJc w:val="left"/>
      <w:pPr>
        <w:tabs>
          <w:tab w:val="num" w:pos="4500"/>
        </w:tabs>
        <w:ind w:left="4500" w:hanging="360"/>
      </w:pPr>
    </w:lvl>
    <w:lvl w:ilvl="5" w:tplc="0419001B" w:tentative="1">
      <w:start w:val="1"/>
      <w:numFmt w:val="lowerRoman"/>
      <w:lvlText w:val="%6."/>
      <w:lvlJc w:val="right"/>
      <w:pPr>
        <w:tabs>
          <w:tab w:val="num" w:pos="5220"/>
        </w:tabs>
        <w:ind w:left="5220" w:hanging="180"/>
      </w:pPr>
    </w:lvl>
    <w:lvl w:ilvl="6" w:tplc="0419000F" w:tentative="1">
      <w:start w:val="1"/>
      <w:numFmt w:val="decimal"/>
      <w:lvlText w:val="%7."/>
      <w:lvlJc w:val="left"/>
      <w:pPr>
        <w:tabs>
          <w:tab w:val="num" w:pos="5940"/>
        </w:tabs>
        <w:ind w:left="5940" w:hanging="360"/>
      </w:pPr>
    </w:lvl>
    <w:lvl w:ilvl="7" w:tplc="04190019" w:tentative="1">
      <w:start w:val="1"/>
      <w:numFmt w:val="lowerLetter"/>
      <w:lvlText w:val="%8."/>
      <w:lvlJc w:val="left"/>
      <w:pPr>
        <w:tabs>
          <w:tab w:val="num" w:pos="6660"/>
        </w:tabs>
        <w:ind w:left="6660" w:hanging="360"/>
      </w:pPr>
    </w:lvl>
    <w:lvl w:ilvl="8" w:tplc="0419001B" w:tentative="1">
      <w:start w:val="1"/>
      <w:numFmt w:val="lowerRoman"/>
      <w:lvlText w:val="%9."/>
      <w:lvlJc w:val="right"/>
      <w:pPr>
        <w:tabs>
          <w:tab w:val="num" w:pos="7380"/>
        </w:tabs>
        <w:ind w:left="7380" w:hanging="180"/>
      </w:pPr>
    </w:lvl>
  </w:abstractNum>
  <w:abstractNum w:abstractNumId="1" w15:restartNumberingAfterBreak="0">
    <w:nsid w:val="072306D1"/>
    <w:multiLevelType w:val="singleLevel"/>
    <w:tmpl w:val="77AA3838"/>
    <w:lvl w:ilvl="0">
      <w:start w:val="1991"/>
      <w:numFmt w:val="decimal"/>
      <w:lvlText w:val="%1"/>
      <w:legacy w:legacy="1" w:legacySpace="0" w:legacyIndent="802"/>
      <w:lvlJc w:val="left"/>
      <w:pPr>
        <w:ind w:left="0" w:firstLine="0"/>
      </w:pPr>
      <w:rPr>
        <w:rFonts w:ascii="Times New Roman" w:hAnsi="Times New Roman" w:cs="Times New Roman" w:hint="default"/>
      </w:rPr>
    </w:lvl>
  </w:abstractNum>
  <w:abstractNum w:abstractNumId="2" w15:restartNumberingAfterBreak="0">
    <w:nsid w:val="09BF21FD"/>
    <w:multiLevelType w:val="hybridMultilevel"/>
    <w:tmpl w:val="9CFE414C"/>
    <w:lvl w:ilvl="0" w:tplc="58D207B2">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 w15:restartNumberingAfterBreak="0">
    <w:nsid w:val="0A301037"/>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3735573"/>
    <w:multiLevelType w:val="hybridMultilevel"/>
    <w:tmpl w:val="005E755A"/>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7107A60"/>
    <w:multiLevelType w:val="multilevel"/>
    <w:tmpl w:val="CB9CD83E"/>
    <w:lvl w:ilvl="0">
      <w:start w:val="1"/>
      <w:numFmt w:val="decimal"/>
      <w:lvlText w:val="%1."/>
      <w:lvlJc w:val="left"/>
      <w:pPr>
        <w:tabs>
          <w:tab w:val="num" w:pos="645"/>
        </w:tabs>
        <w:ind w:left="645" w:hanging="64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15:restartNumberingAfterBreak="0">
    <w:nsid w:val="212532C3"/>
    <w:multiLevelType w:val="hybridMultilevel"/>
    <w:tmpl w:val="24042050"/>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15:restartNumberingAfterBreak="0">
    <w:nsid w:val="23A47F21"/>
    <w:multiLevelType w:val="hybridMultilevel"/>
    <w:tmpl w:val="FC0E5DF0"/>
    <w:lvl w:ilvl="0" w:tplc="7730FBF2">
      <w:start w:val="2"/>
      <w:numFmt w:val="bullet"/>
      <w:lvlText w:val="-"/>
      <w:lvlJc w:val="left"/>
      <w:pPr>
        <w:tabs>
          <w:tab w:val="num" w:pos="2130"/>
        </w:tabs>
        <w:ind w:left="2130" w:hanging="123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285D22BB"/>
    <w:multiLevelType w:val="hybridMultilevel"/>
    <w:tmpl w:val="C2D85AA8"/>
    <w:lvl w:ilvl="0" w:tplc="71D69B2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9" w15:restartNumberingAfterBreak="0">
    <w:nsid w:val="2C27188A"/>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0" w15:restartNumberingAfterBreak="0">
    <w:nsid w:val="2DE44F48"/>
    <w:multiLevelType w:val="singleLevel"/>
    <w:tmpl w:val="8716CEB0"/>
    <w:lvl w:ilvl="0">
      <w:start w:val="9"/>
      <w:numFmt w:val="decimal"/>
      <w:lvlText w:val="%1)"/>
      <w:legacy w:legacy="1" w:legacySpace="0" w:legacyIndent="446"/>
      <w:lvlJc w:val="left"/>
      <w:pPr>
        <w:ind w:left="0" w:firstLine="0"/>
      </w:pPr>
      <w:rPr>
        <w:rFonts w:ascii="Times New Roman" w:hAnsi="Times New Roman" w:cs="Times New Roman" w:hint="default"/>
      </w:rPr>
    </w:lvl>
  </w:abstractNum>
  <w:abstractNum w:abstractNumId="11" w15:restartNumberingAfterBreak="0">
    <w:nsid w:val="2E996D53"/>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EA5265A"/>
    <w:multiLevelType w:val="hybridMultilevel"/>
    <w:tmpl w:val="2292AD30"/>
    <w:lvl w:ilvl="0" w:tplc="04190011">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3" w15:restartNumberingAfterBreak="0">
    <w:nsid w:val="324C40D7"/>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32837D9"/>
    <w:multiLevelType w:val="singleLevel"/>
    <w:tmpl w:val="95AC64B8"/>
    <w:lvl w:ilvl="0">
      <w:start w:val="5"/>
      <w:numFmt w:val="decimal"/>
      <w:lvlText w:val="%1)"/>
      <w:legacy w:legacy="1" w:legacySpace="0" w:legacyIndent="321"/>
      <w:lvlJc w:val="left"/>
      <w:pPr>
        <w:ind w:left="0" w:firstLine="0"/>
      </w:pPr>
      <w:rPr>
        <w:rFonts w:ascii="Times New Roman" w:hAnsi="Times New Roman" w:cs="Times New Roman" w:hint="default"/>
      </w:rPr>
    </w:lvl>
  </w:abstractNum>
  <w:abstractNum w:abstractNumId="15" w15:restartNumberingAfterBreak="0">
    <w:nsid w:val="457732ED"/>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4C4D5A8D"/>
    <w:multiLevelType w:val="hybridMultilevel"/>
    <w:tmpl w:val="2BA0DEEA"/>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7" w15:restartNumberingAfterBreak="0">
    <w:nsid w:val="51C1141D"/>
    <w:multiLevelType w:val="hybridMultilevel"/>
    <w:tmpl w:val="57A235C0"/>
    <w:lvl w:ilvl="0" w:tplc="24D20C9E">
      <w:start w:val="1"/>
      <w:numFmt w:val="decimal"/>
      <w:lvlText w:val="%1."/>
      <w:lvlJc w:val="left"/>
      <w:pPr>
        <w:tabs>
          <w:tab w:val="num" w:pos="720"/>
        </w:tabs>
        <w:ind w:left="720" w:hanging="360"/>
      </w:pPr>
      <w:rPr>
        <w:rFonts w:ascii="Times New Roman" w:eastAsia="Times New Roman" w:hAnsi="Times New Roman" w:cs="Times New Roman"/>
      </w:rPr>
    </w:lvl>
    <w:lvl w:ilvl="1" w:tplc="871CAC84">
      <w:start w:val="1"/>
      <w:numFmt w:val="decimal"/>
      <w:lvlText w:val="%2)"/>
      <w:lvlJc w:val="left"/>
      <w:pPr>
        <w:tabs>
          <w:tab w:val="num" w:pos="1440"/>
        </w:tabs>
        <w:ind w:left="1440" w:hanging="360"/>
      </w:pPr>
      <w:rPr>
        <w:rFonts w:ascii="Times New Roman" w:eastAsia="Times New Roman" w:hAnsi="Times New Roman" w:cs="Times New Roman"/>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5ECC70B8"/>
    <w:multiLevelType w:val="hybridMultilevel"/>
    <w:tmpl w:val="28406DA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C69432A"/>
    <w:multiLevelType w:val="hybridMultilevel"/>
    <w:tmpl w:val="4288DCE0"/>
    <w:lvl w:ilvl="0" w:tplc="0C0CA6D8">
      <w:start w:val="202"/>
      <w:numFmt w:val="decimal"/>
      <w:lvlText w:val="%1"/>
      <w:lvlJc w:val="left"/>
      <w:pPr>
        <w:tabs>
          <w:tab w:val="num" w:pos="720"/>
        </w:tabs>
        <w:ind w:left="720" w:hanging="360"/>
      </w:pPr>
      <w:rPr>
        <w:rFonts w:hint="default"/>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723F23D5"/>
    <w:multiLevelType w:val="singleLevel"/>
    <w:tmpl w:val="A34C4298"/>
    <w:lvl w:ilvl="0">
      <w:start w:val="1991"/>
      <w:numFmt w:val="decimal"/>
      <w:lvlText w:val="%1"/>
      <w:legacy w:legacy="1" w:legacySpace="0" w:legacyIndent="677"/>
      <w:lvlJc w:val="left"/>
      <w:pPr>
        <w:ind w:left="0" w:firstLine="0"/>
      </w:pPr>
      <w:rPr>
        <w:rFonts w:ascii="Times New Roman" w:hAnsi="Times New Roman" w:cs="Times New Roman" w:hint="default"/>
      </w:rPr>
    </w:lvl>
  </w:abstractNum>
  <w:num w:numId="1">
    <w:abstractNumId w:val="4"/>
  </w:num>
  <w:num w:numId="2">
    <w:abstractNumId w:val="8"/>
  </w:num>
  <w:num w:numId="3">
    <w:abstractNumId w:val="14"/>
  </w:num>
  <w:num w:numId="4">
    <w:abstractNumId w:val="14"/>
    <w:lvlOverride w:ilvl="0">
      <w:startOverride w:val="5"/>
    </w:lvlOverride>
  </w:num>
  <w:num w:numId="5">
    <w:abstractNumId w:val="10"/>
  </w:num>
  <w:num w:numId="6">
    <w:abstractNumId w:val="10"/>
    <w:lvlOverride w:ilvl="0">
      <w:startOverride w:val="9"/>
    </w:lvlOverride>
  </w:num>
  <w:num w:numId="7">
    <w:abstractNumId w:val="20"/>
  </w:num>
  <w:num w:numId="8">
    <w:abstractNumId w:val="20"/>
    <w:lvlOverride w:ilvl="0">
      <w:startOverride w:val="1991"/>
    </w:lvlOverride>
  </w:num>
  <w:num w:numId="9">
    <w:abstractNumId w:val="1"/>
  </w:num>
  <w:num w:numId="10">
    <w:abstractNumId w:val="1"/>
    <w:lvlOverride w:ilvl="0">
      <w:startOverride w:val="1991"/>
    </w:lvlOverride>
  </w:num>
  <w:num w:numId="11">
    <w:abstractNumId w:val="7"/>
  </w:num>
  <w:num w:numId="12">
    <w:abstractNumId w:val="16"/>
  </w:num>
  <w:num w:numId="13">
    <w:abstractNumId w:val="6"/>
  </w:num>
  <w:num w:numId="14">
    <w:abstractNumId w:val="0"/>
  </w:num>
  <w:num w:numId="15">
    <w:abstractNumId w:val="17"/>
  </w:num>
  <w:num w:numId="16">
    <w:abstractNumId w:val="12"/>
  </w:num>
  <w:num w:numId="17">
    <w:abstractNumId w:val="3"/>
  </w:num>
  <w:num w:numId="18">
    <w:abstractNumId w:val="9"/>
  </w:num>
  <w:num w:numId="19">
    <w:abstractNumId w:val="13"/>
  </w:num>
  <w:num w:numId="20">
    <w:abstractNumId w:val="15"/>
  </w:num>
  <w:num w:numId="21">
    <w:abstractNumId w:val="11"/>
  </w:num>
  <w:num w:numId="22">
    <w:abstractNumId w:val="2"/>
  </w:num>
  <w:num w:numId="23">
    <w:abstractNumId w:val="19"/>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oNotHyphenateCaps/>
  <w:characterSpacingControl w:val="doNotCompress"/>
  <w:footnotePr>
    <w:footnote w:id="-1"/>
    <w:footnote w:id="0"/>
  </w:footnotePr>
  <w:endnotePr>
    <w:endnote w:id="-1"/>
    <w:endnote w:id="0"/>
  </w:endnotePr>
  <w:compat>
    <w:compatSetting w:name="compatibilityMode" w:uri="http://schemas.microsoft.com/office/word" w:val="12"/>
  </w:compat>
  <w:rsids>
    <w:rsidRoot w:val="00967F6F"/>
    <w:rsid w:val="000001B3"/>
    <w:rsid w:val="00000A51"/>
    <w:rsid w:val="00001C43"/>
    <w:rsid w:val="00001DBB"/>
    <w:rsid w:val="00001F0F"/>
    <w:rsid w:val="00001F3C"/>
    <w:rsid w:val="00002374"/>
    <w:rsid w:val="00002B1B"/>
    <w:rsid w:val="00002E8C"/>
    <w:rsid w:val="000033C9"/>
    <w:rsid w:val="00003608"/>
    <w:rsid w:val="00004DEE"/>
    <w:rsid w:val="000063C2"/>
    <w:rsid w:val="000074DD"/>
    <w:rsid w:val="00010805"/>
    <w:rsid w:val="00011A37"/>
    <w:rsid w:val="00011FB0"/>
    <w:rsid w:val="00012EED"/>
    <w:rsid w:val="00012EF3"/>
    <w:rsid w:val="000133D5"/>
    <w:rsid w:val="00013985"/>
    <w:rsid w:val="000139A8"/>
    <w:rsid w:val="00014642"/>
    <w:rsid w:val="000146AC"/>
    <w:rsid w:val="00015FB0"/>
    <w:rsid w:val="0002178D"/>
    <w:rsid w:val="00021A41"/>
    <w:rsid w:val="00022347"/>
    <w:rsid w:val="00023B4D"/>
    <w:rsid w:val="00026038"/>
    <w:rsid w:val="00027F13"/>
    <w:rsid w:val="00027F5D"/>
    <w:rsid w:val="00034CBE"/>
    <w:rsid w:val="00034D99"/>
    <w:rsid w:val="0003509D"/>
    <w:rsid w:val="00035A28"/>
    <w:rsid w:val="00036943"/>
    <w:rsid w:val="00036A9B"/>
    <w:rsid w:val="00041B13"/>
    <w:rsid w:val="000422E9"/>
    <w:rsid w:val="0004238D"/>
    <w:rsid w:val="00042A07"/>
    <w:rsid w:val="00042D09"/>
    <w:rsid w:val="00043671"/>
    <w:rsid w:val="000436AF"/>
    <w:rsid w:val="00044702"/>
    <w:rsid w:val="00045E94"/>
    <w:rsid w:val="00045F33"/>
    <w:rsid w:val="00046C77"/>
    <w:rsid w:val="0005068B"/>
    <w:rsid w:val="00050742"/>
    <w:rsid w:val="0005088E"/>
    <w:rsid w:val="000516CB"/>
    <w:rsid w:val="00051B60"/>
    <w:rsid w:val="00053BFC"/>
    <w:rsid w:val="000578A3"/>
    <w:rsid w:val="00057FB3"/>
    <w:rsid w:val="000609DA"/>
    <w:rsid w:val="000617B9"/>
    <w:rsid w:val="00061980"/>
    <w:rsid w:val="00061FBE"/>
    <w:rsid w:val="000642C5"/>
    <w:rsid w:val="0006574B"/>
    <w:rsid w:val="00065FFE"/>
    <w:rsid w:val="00066FD0"/>
    <w:rsid w:val="000671EC"/>
    <w:rsid w:val="00067585"/>
    <w:rsid w:val="00067A2F"/>
    <w:rsid w:val="0007015F"/>
    <w:rsid w:val="0007090F"/>
    <w:rsid w:val="00070D28"/>
    <w:rsid w:val="00071D0B"/>
    <w:rsid w:val="000720FE"/>
    <w:rsid w:val="00072931"/>
    <w:rsid w:val="00072A94"/>
    <w:rsid w:val="00072F42"/>
    <w:rsid w:val="000735E0"/>
    <w:rsid w:val="00074805"/>
    <w:rsid w:val="00074F8A"/>
    <w:rsid w:val="000750DE"/>
    <w:rsid w:val="00075B27"/>
    <w:rsid w:val="00075C41"/>
    <w:rsid w:val="000765B2"/>
    <w:rsid w:val="00076D12"/>
    <w:rsid w:val="00077651"/>
    <w:rsid w:val="000776FA"/>
    <w:rsid w:val="00080C08"/>
    <w:rsid w:val="00081814"/>
    <w:rsid w:val="00082A9C"/>
    <w:rsid w:val="000844BC"/>
    <w:rsid w:val="00084D08"/>
    <w:rsid w:val="00084D0C"/>
    <w:rsid w:val="0008511E"/>
    <w:rsid w:val="00086041"/>
    <w:rsid w:val="00086503"/>
    <w:rsid w:val="000867E7"/>
    <w:rsid w:val="00086B07"/>
    <w:rsid w:val="000907E2"/>
    <w:rsid w:val="00091772"/>
    <w:rsid w:val="00091D77"/>
    <w:rsid w:val="000926F8"/>
    <w:rsid w:val="00097080"/>
    <w:rsid w:val="00097F7F"/>
    <w:rsid w:val="000A04CE"/>
    <w:rsid w:val="000A1022"/>
    <w:rsid w:val="000A1A11"/>
    <w:rsid w:val="000A1DBD"/>
    <w:rsid w:val="000A2511"/>
    <w:rsid w:val="000A2EDD"/>
    <w:rsid w:val="000A2F8B"/>
    <w:rsid w:val="000A32BD"/>
    <w:rsid w:val="000A3F97"/>
    <w:rsid w:val="000A4627"/>
    <w:rsid w:val="000A4B6E"/>
    <w:rsid w:val="000A7802"/>
    <w:rsid w:val="000B1566"/>
    <w:rsid w:val="000B2B9E"/>
    <w:rsid w:val="000B3A37"/>
    <w:rsid w:val="000B3EDC"/>
    <w:rsid w:val="000B42BA"/>
    <w:rsid w:val="000B475E"/>
    <w:rsid w:val="000B47D6"/>
    <w:rsid w:val="000B5124"/>
    <w:rsid w:val="000B5309"/>
    <w:rsid w:val="000B7A4B"/>
    <w:rsid w:val="000B7C36"/>
    <w:rsid w:val="000C02AF"/>
    <w:rsid w:val="000C0F09"/>
    <w:rsid w:val="000C2BE7"/>
    <w:rsid w:val="000C3121"/>
    <w:rsid w:val="000C46CB"/>
    <w:rsid w:val="000C4DC3"/>
    <w:rsid w:val="000C500C"/>
    <w:rsid w:val="000C5194"/>
    <w:rsid w:val="000C581C"/>
    <w:rsid w:val="000C5A55"/>
    <w:rsid w:val="000C5C95"/>
    <w:rsid w:val="000C65C4"/>
    <w:rsid w:val="000C6A6B"/>
    <w:rsid w:val="000D0B04"/>
    <w:rsid w:val="000D151E"/>
    <w:rsid w:val="000D1885"/>
    <w:rsid w:val="000D359D"/>
    <w:rsid w:val="000D40BD"/>
    <w:rsid w:val="000D4330"/>
    <w:rsid w:val="000D4651"/>
    <w:rsid w:val="000D499B"/>
    <w:rsid w:val="000D51E3"/>
    <w:rsid w:val="000D5F23"/>
    <w:rsid w:val="000D6444"/>
    <w:rsid w:val="000D7588"/>
    <w:rsid w:val="000D7B64"/>
    <w:rsid w:val="000D7F1E"/>
    <w:rsid w:val="000E0495"/>
    <w:rsid w:val="000E0688"/>
    <w:rsid w:val="000E23A1"/>
    <w:rsid w:val="000E30E4"/>
    <w:rsid w:val="000E39D3"/>
    <w:rsid w:val="000E3E6A"/>
    <w:rsid w:val="000E4A35"/>
    <w:rsid w:val="000E577F"/>
    <w:rsid w:val="000E5818"/>
    <w:rsid w:val="000E58C3"/>
    <w:rsid w:val="000E60F0"/>
    <w:rsid w:val="000E6BB6"/>
    <w:rsid w:val="000E6E72"/>
    <w:rsid w:val="000E726C"/>
    <w:rsid w:val="000F1803"/>
    <w:rsid w:val="000F1BEC"/>
    <w:rsid w:val="000F2138"/>
    <w:rsid w:val="000F26E2"/>
    <w:rsid w:val="000F2D06"/>
    <w:rsid w:val="000F4AC5"/>
    <w:rsid w:val="000F502D"/>
    <w:rsid w:val="000F5695"/>
    <w:rsid w:val="000F56B9"/>
    <w:rsid w:val="000F5715"/>
    <w:rsid w:val="000F61DF"/>
    <w:rsid w:val="000F6481"/>
    <w:rsid w:val="000F7B10"/>
    <w:rsid w:val="001001E6"/>
    <w:rsid w:val="00100347"/>
    <w:rsid w:val="001008C4"/>
    <w:rsid w:val="00100E08"/>
    <w:rsid w:val="00101736"/>
    <w:rsid w:val="00101FCE"/>
    <w:rsid w:val="001029D3"/>
    <w:rsid w:val="00104346"/>
    <w:rsid w:val="001044A7"/>
    <w:rsid w:val="001049DD"/>
    <w:rsid w:val="00105D8E"/>
    <w:rsid w:val="00106CDE"/>
    <w:rsid w:val="001076C8"/>
    <w:rsid w:val="00110AB6"/>
    <w:rsid w:val="00110D17"/>
    <w:rsid w:val="00110F72"/>
    <w:rsid w:val="0011102F"/>
    <w:rsid w:val="00112003"/>
    <w:rsid w:val="00112941"/>
    <w:rsid w:val="00112E7E"/>
    <w:rsid w:val="001132CC"/>
    <w:rsid w:val="00114D3C"/>
    <w:rsid w:val="0011739B"/>
    <w:rsid w:val="00121936"/>
    <w:rsid w:val="00124347"/>
    <w:rsid w:val="0012445A"/>
    <w:rsid w:val="001247F2"/>
    <w:rsid w:val="001249E2"/>
    <w:rsid w:val="001251FE"/>
    <w:rsid w:val="0012593D"/>
    <w:rsid w:val="001261EC"/>
    <w:rsid w:val="00126478"/>
    <w:rsid w:val="00127BD4"/>
    <w:rsid w:val="00130330"/>
    <w:rsid w:val="001303C7"/>
    <w:rsid w:val="0013048E"/>
    <w:rsid w:val="00132422"/>
    <w:rsid w:val="00132927"/>
    <w:rsid w:val="00133D5A"/>
    <w:rsid w:val="001354AF"/>
    <w:rsid w:val="00136B98"/>
    <w:rsid w:val="001378E2"/>
    <w:rsid w:val="00140BA7"/>
    <w:rsid w:val="00140D1D"/>
    <w:rsid w:val="001428D7"/>
    <w:rsid w:val="001437A8"/>
    <w:rsid w:val="0014386E"/>
    <w:rsid w:val="00143D93"/>
    <w:rsid w:val="00144184"/>
    <w:rsid w:val="00144B94"/>
    <w:rsid w:val="0014529A"/>
    <w:rsid w:val="00145665"/>
    <w:rsid w:val="001459E3"/>
    <w:rsid w:val="00146F87"/>
    <w:rsid w:val="00147C7A"/>
    <w:rsid w:val="001503AB"/>
    <w:rsid w:val="00150F0F"/>
    <w:rsid w:val="00151524"/>
    <w:rsid w:val="00151BCB"/>
    <w:rsid w:val="00152ECC"/>
    <w:rsid w:val="001537BC"/>
    <w:rsid w:val="00153D57"/>
    <w:rsid w:val="00154056"/>
    <w:rsid w:val="001545AE"/>
    <w:rsid w:val="00154C2D"/>
    <w:rsid w:val="0015539C"/>
    <w:rsid w:val="00155E6C"/>
    <w:rsid w:val="001562A8"/>
    <w:rsid w:val="001563D1"/>
    <w:rsid w:val="00156A69"/>
    <w:rsid w:val="00156C0C"/>
    <w:rsid w:val="0015703F"/>
    <w:rsid w:val="001576B4"/>
    <w:rsid w:val="001600FC"/>
    <w:rsid w:val="00161336"/>
    <w:rsid w:val="00162457"/>
    <w:rsid w:val="00162941"/>
    <w:rsid w:val="00162DD1"/>
    <w:rsid w:val="00163F66"/>
    <w:rsid w:val="00164618"/>
    <w:rsid w:val="00164C9D"/>
    <w:rsid w:val="00164DED"/>
    <w:rsid w:val="00164EBA"/>
    <w:rsid w:val="00165396"/>
    <w:rsid w:val="001655CA"/>
    <w:rsid w:val="0016635F"/>
    <w:rsid w:val="00167FD3"/>
    <w:rsid w:val="001705C6"/>
    <w:rsid w:val="00170C43"/>
    <w:rsid w:val="0017107E"/>
    <w:rsid w:val="00173792"/>
    <w:rsid w:val="00174520"/>
    <w:rsid w:val="00175341"/>
    <w:rsid w:val="00176056"/>
    <w:rsid w:val="00176A88"/>
    <w:rsid w:val="00176C64"/>
    <w:rsid w:val="001771EC"/>
    <w:rsid w:val="00177393"/>
    <w:rsid w:val="00177BDB"/>
    <w:rsid w:val="0018034C"/>
    <w:rsid w:val="001806D7"/>
    <w:rsid w:val="00180C8D"/>
    <w:rsid w:val="00180DA3"/>
    <w:rsid w:val="00181263"/>
    <w:rsid w:val="001822C9"/>
    <w:rsid w:val="001823E5"/>
    <w:rsid w:val="001829DB"/>
    <w:rsid w:val="00182BD6"/>
    <w:rsid w:val="0018339C"/>
    <w:rsid w:val="00183518"/>
    <w:rsid w:val="0018429C"/>
    <w:rsid w:val="00185128"/>
    <w:rsid w:val="00185A56"/>
    <w:rsid w:val="00185B98"/>
    <w:rsid w:val="00185D7F"/>
    <w:rsid w:val="00187516"/>
    <w:rsid w:val="001875C0"/>
    <w:rsid w:val="001875EE"/>
    <w:rsid w:val="001909EB"/>
    <w:rsid w:val="00190A47"/>
    <w:rsid w:val="00191217"/>
    <w:rsid w:val="00192AC7"/>
    <w:rsid w:val="00193105"/>
    <w:rsid w:val="001934DA"/>
    <w:rsid w:val="00193EDF"/>
    <w:rsid w:val="00193FEB"/>
    <w:rsid w:val="001945D8"/>
    <w:rsid w:val="0019490E"/>
    <w:rsid w:val="001957A6"/>
    <w:rsid w:val="0019759B"/>
    <w:rsid w:val="001A0AA8"/>
    <w:rsid w:val="001A1B69"/>
    <w:rsid w:val="001A1DD0"/>
    <w:rsid w:val="001A2041"/>
    <w:rsid w:val="001A4AB4"/>
    <w:rsid w:val="001A4E7E"/>
    <w:rsid w:val="001A5C23"/>
    <w:rsid w:val="001A5D16"/>
    <w:rsid w:val="001A5D8C"/>
    <w:rsid w:val="001A6750"/>
    <w:rsid w:val="001A71AA"/>
    <w:rsid w:val="001A74CB"/>
    <w:rsid w:val="001A7518"/>
    <w:rsid w:val="001B0200"/>
    <w:rsid w:val="001B0833"/>
    <w:rsid w:val="001B0A74"/>
    <w:rsid w:val="001B0B29"/>
    <w:rsid w:val="001B2045"/>
    <w:rsid w:val="001B2438"/>
    <w:rsid w:val="001B2833"/>
    <w:rsid w:val="001B2D22"/>
    <w:rsid w:val="001B2EAC"/>
    <w:rsid w:val="001B32E8"/>
    <w:rsid w:val="001B3792"/>
    <w:rsid w:val="001B4C75"/>
    <w:rsid w:val="001B626D"/>
    <w:rsid w:val="001C045A"/>
    <w:rsid w:val="001C06D6"/>
    <w:rsid w:val="001C0807"/>
    <w:rsid w:val="001C081C"/>
    <w:rsid w:val="001C11D4"/>
    <w:rsid w:val="001C193D"/>
    <w:rsid w:val="001C20C5"/>
    <w:rsid w:val="001C2B2C"/>
    <w:rsid w:val="001C3587"/>
    <w:rsid w:val="001C3EA3"/>
    <w:rsid w:val="001C40C5"/>
    <w:rsid w:val="001C41E7"/>
    <w:rsid w:val="001C4494"/>
    <w:rsid w:val="001C4AAC"/>
    <w:rsid w:val="001C4BB3"/>
    <w:rsid w:val="001C4C28"/>
    <w:rsid w:val="001C56FA"/>
    <w:rsid w:val="001C58DA"/>
    <w:rsid w:val="001C5999"/>
    <w:rsid w:val="001C59D5"/>
    <w:rsid w:val="001C795B"/>
    <w:rsid w:val="001C7BBA"/>
    <w:rsid w:val="001C7EEC"/>
    <w:rsid w:val="001D0EFF"/>
    <w:rsid w:val="001D121E"/>
    <w:rsid w:val="001D1F4B"/>
    <w:rsid w:val="001D256D"/>
    <w:rsid w:val="001D2E88"/>
    <w:rsid w:val="001D36B9"/>
    <w:rsid w:val="001D3DC3"/>
    <w:rsid w:val="001D57A9"/>
    <w:rsid w:val="001D6D3F"/>
    <w:rsid w:val="001E0802"/>
    <w:rsid w:val="001E1632"/>
    <w:rsid w:val="001E1A52"/>
    <w:rsid w:val="001E3136"/>
    <w:rsid w:val="001E480C"/>
    <w:rsid w:val="001E4970"/>
    <w:rsid w:val="001E53A6"/>
    <w:rsid w:val="001E57E0"/>
    <w:rsid w:val="001E595B"/>
    <w:rsid w:val="001E5CF6"/>
    <w:rsid w:val="001E6F25"/>
    <w:rsid w:val="001E7003"/>
    <w:rsid w:val="001E74C4"/>
    <w:rsid w:val="001E7D55"/>
    <w:rsid w:val="001F0D77"/>
    <w:rsid w:val="001F101A"/>
    <w:rsid w:val="001F3258"/>
    <w:rsid w:val="001F3592"/>
    <w:rsid w:val="001F3F68"/>
    <w:rsid w:val="001F66BC"/>
    <w:rsid w:val="001F73EC"/>
    <w:rsid w:val="001F742B"/>
    <w:rsid w:val="001F7AEF"/>
    <w:rsid w:val="00200A3B"/>
    <w:rsid w:val="00201969"/>
    <w:rsid w:val="00201B85"/>
    <w:rsid w:val="0020206F"/>
    <w:rsid w:val="00202260"/>
    <w:rsid w:val="00202465"/>
    <w:rsid w:val="00202974"/>
    <w:rsid w:val="00202D8A"/>
    <w:rsid w:val="00203125"/>
    <w:rsid w:val="002034BD"/>
    <w:rsid w:val="00204265"/>
    <w:rsid w:val="00204591"/>
    <w:rsid w:val="002045E0"/>
    <w:rsid w:val="00204830"/>
    <w:rsid w:val="00204A0B"/>
    <w:rsid w:val="00204BD5"/>
    <w:rsid w:val="00204E7E"/>
    <w:rsid w:val="00205102"/>
    <w:rsid w:val="00206958"/>
    <w:rsid w:val="00206F97"/>
    <w:rsid w:val="00210010"/>
    <w:rsid w:val="00210F59"/>
    <w:rsid w:val="002113BC"/>
    <w:rsid w:val="00211493"/>
    <w:rsid w:val="002125D0"/>
    <w:rsid w:val="00214CE5"/>
    <w:rsid w:val="00216120"/>
    <w:rsid w:val="00216612"/>
    <w:rsid w:val="002174AB"/>
    <w:rsid w:val="002204B5"/>
    <w:rsid w:val="00220778"/>
    <w:rsid w:val="00221ADA"/>
    <w:rsid w:val="00221EB6"/>
    <w:rsid w:val="002227C9"/>
    <w:rsid w:val="00222A0D"/>
    <w:rsid w:val="00223B00"/>
    <w:rsid w:val="00223EB2"/>
    <w:rsid w:val="00224D42"/>
    <w:rsid w:val="002250A4"/>
    <w:rsid w:val="00225A76"/>
    <w:rsid w:val="002262FD"/>
    <w:rsid w:val="0022676D"/>
    <w:rsid w:val="00227C1C"/>
    <w:rsid w:val="00227E20"/>
    <w:rsid w:val="00227FE3"/>
    <w:rsid w:val="00230388"/>
    <w:rsid w:val="00230393"/>
    <w:rsid w:val="00231023"/>
    <w:rsid w:val="002316E2"/>
    <w:rsid w:val="00232201"/>
    <w:rsid w:val="00234F6E"/>
    <w:rsid w:val="0023520E"/>
    <w:rsid w:val="00236122"/>
    <w:rsid w:val="0023669D"/>
    <w:rsid w:val="00236B3A"/>
    <w:rsid w:val="00236C9A"/>
    <w:rsid w:val="00236D55"/>
    <w:rsid w:val="002377E9"/>
    <w:rsid w:val="0023780A"/>
    <w:rsid w:val="00237942"/>
    <w:rsid w:val="00237AD0"/>
    <w:rsid w:val="00237E77"/>
    <w:rsid w:val="00237E83"/>
    <w:rsid w:val="00240EF6"/>
    <w:rsid w:val="00241D8F"/>
    <w:rsid w:val="0024324C"/>
    <w:rsid w:val="0024393C"/>
    <w:rsid w:val="00245015"/>
    <w:rsid w:val="0024566D"/>
    <w:rsid w:val="002479E0"/>
    <w:rsid w:val="00247FE9"/>
    <w:rsid w:val="00250021"/>
    <w:rsid w:val="00250376"/>
    <w:rsid w:val="00250759"/>
    <w:rsid w:val="0025087C"/>
    <w:rsid w:val="00250946"/>
    <w:rsid w:val="00250DBF"/>
    <w:rsid w:val="00250F35"/>
    <w:rsid w:val="002517D7"/>
    <w:rsid w:val="00253ED6"/>
    <w:rsid w:val="00253F68"/>
    <w:rsid w:val="00254A1B"/>
    <w:rsid w:val="002550E0"/>
    <w:rsid w:val="00255333"/>
    <w:rsid w:val="0025536C"/>
    <w:rsid w:val="002556A2"/>
    <w:rsid w:val="00255D3B"/>
    <w:rsid w:val="00256063"/>
    <w:rsid w:val="002567EC"/>
    <w:rsid w:val="00256D77"/>
    <w:rsid w:val="00257892"/>
    <w:rsid w:val="00257E26"/>
    <w:rsid w:val="002601B8"/>
    <w:rsid w:val="002619AF"/>
    <w:rsid w:val="00262784"/>
    <w:rsid w:val="00263183"/>
    <w:rsid w:val="00263603"/>
    <w:rsid w:val="00263E26"/>
    <w:rsid w:val="002642EF"/>
    <w:rsid w:val="00264EA5"/>
    <w:rsid w:val="002650AC"/>
    <w:rsid w:val="00265465"/>
    <w:rsid w:val="00266635"/>
    <w:rsid w:val="00266806"/>
    <w:rsid w:val="002674D8"/>
    <w:rsid w:val="002676F3"/>
    <w:rsid w:val="00270701"/>
    <w:rsid w:val="00270EF0"/>
    <w:rsid w:val="00271EA6"/>
    <w:rsid w:val="00271F9F"/>
    <w:rsid w:val="00273393"/>
    <w:rsid w:val="00274126"/>
    <w:rsid w:val="00274A12"/>
    <w:rsid w:val="00274A2E"/>
    <w:rsid w:val="00276BDB"/>
    <w:rsid w:val="00277ADA"/>
    <w:rsid w:val="00277B19"/>
    <w:rsid w:val="00281B52"/>
    <w:rsid w:val="00282432"/>
    <w:rsid w:val="00284463"/>
    <w:rsid w:val="00284B3A"/>
    <w:rsid w:val="002852EB"/>
    <w:rsid w:val="002867AE"/>
    <w:rsid w:val="0028736D"/>
    <w:rsid w:val="00287379"/>
    <w:rsid w:val="0028778A"/>
    <w:rsid w:val="002878BD"/>
    <w:rsid w:val="00287F65"/>
    <w:rsid w:val="00290060"/>
    <w:rsid w:val="00290959"/>
    <w:rsid w:val="0029128A"/>
    <w:rsid w:val="00291A97"/>
    <w:rsid w:val="0029444C"/>
    <w:rsid w:val="00294856"/>
    <w:rsid w:val="00296391"/>
    <w:rsid w:val="002A0AA1"/>
    <w:rsid w:val="002A126B"/>
    <w:rsid w:val="002A2E78"/>
    <w:rsid w:val="002A3C6B"/>
    <w:rsid w:val="002A4480"/>
    <w:rsid w:val="002A5DE4"/>
    <w:rsid w:val="002B044A"/>
    <w:rsid w:val="002B0B89"/>
    <w:rsid w:val="002B0C3E"/>
    <w:rsid w:val="002B1E96"/>
    <w:rsid w:val="002B2890"/>
    <w:rsid w:val="002B33CD"/>
    <w:rsid w:val="002B3524"/>
    <w:rsid w:val="002B4705"/>
    <w:rsid w:val="002B4A09"/>
    <w:rsid w:val="002B4E8D"/>
    <w:rsid w:val="002B5657"/>
    <w:rsid w:val="002B6B94"/>
    <w:rsid w:val="002B6BF3"/>
    <w:rsid w:val="002B6FD1"/>
    <w:rsid w:val="002C0204"/>
    <w:rsid w:val="002C0214"/>
    <w:rsid w:val="002C0E1B"/>
    <w:rsid w:val="002C1645"/>
    <w:rsid w:val="002C1EDC"/>
    <w:rsid w:val="002C2108"/>
    <w:rsid w:val="002C3657"/>
    <w:rsid w:val="002C377C"/>
    <w:rsid w:val="002C3C61"/>
    <w:rsid w:val="002C489F"/>
    <w:rsid w:val="002C5E61"/>
    <w:rsid w:val="002D054E"/>
    <w:rsid w:val="002D0C1E"/>
    <w:rsid w:val="002D2F9E"/>
    <w:rsid w:val="002D3AD4"/>
    <w:rsid w:val="002D4659"/>
    <w:rsid w:val="002D4C97"/>
    <w:rsid w:val="002D4CBD"/>
    <w:rsid w:val="002D4E28"/>
    <w:rsid w:val="002D5866"/>
    <w:rsid w:val="002D59F4"/>
    <w:rsid w:val="002D629E"/>
    <w:rsid w:val="002D660F"/>
    <w:rsid w:val="002E14ED"/>
    <w:rsid w:val="002E1D1A"/>
    <w:rsid w:val="002E1D41"/>
    <w:rsid w:val="002E28BF"/>
    <w:rsid w:val="002E3A53"/>
    <w:rsid w:val="002E41A3"/>
    <w:rsid w:val="002E4ABC"/>
    <w:rsid w:val="002E5481"/>
    <w:rsid w:val="002E7E60"/>
    <w:rsid w:val="002F0C65"/>
    <w:rsid w:val="002F1161"/>
    <w:rsid w:val="002F19DC"/>
    <w:rsid w:val="002F1CF5"/>
    <w:rsid w:val="002F21EC"/>
    <w:rsid w:val="002F2344"/>
    <w:rsid w:val="002F2393"/>
    <w:rsid w:val="002F2CB5"/>
    <w:rsid w:val="002F39B6"/>
    <w:rsid w:val="002F3CBD"/>
    <w:rsid w:val="002F4F20"/>
    <w:rsid w:val="002F52C3"/>
    <w:rsid w:val="002F76C2"/>
    <w:rsid w:val="002F76DB"/>
    <w:rsid w:val="002F76E5"/>
    <w:rsid w:val="002F794E"/>
    <w:rsid w:val="002F7CCB"/>
    <w:rsid w:val="00300D2D"/>
    <w:rsid w:val="0030126A"/>
    <w:rsid w:val="00302DBD"/>
    <w:rsid w:val="00303377"/>
    <w:rsid w:val="00303BEA"/>
    <w:rsid w:val="0030481B"/>
    <w:rsid w:val="00304BA6"/>
    <w:rsid w:val="003053D4"/>
    <w:rsid w:val="003057DB"/>
    <w:rsid w:val="0030584D"/>
    <w:rsid w:val="00305D70"/>
    <w:rsid w:val="00305FB7"/>
    <w:rsid w:val="0030649A"/>
    <w:rsid w:val="00306A47"/>
    <w:rsid w:val="003074D2"/>
    <w:rsid w:val="00311375"/>
    <w:rsid w:val="0031165C"/>
    <w:rsid w:val="00313545"/>
    <w:rsid w:val="0031414B"/>
    <w:rsid w:val="0031530B"/>
    <w:rsid w:val="0031593C"/>
    <w:rsid w:val="00315A64"/>
    <w:rsid w:val="00315CE2"/>
    <w:rsid w:val="00316A74"/>
    <w:rsid w:val="00317201"/>
    <w:rsid w:val="003175FD"/>
    <w:rsid w:val="0031763E"/>
    <w:rsid w:val="003215EE"/>
    <w:rsid w:val="00321954"/>
    <w:rsid w:val="00321E0D"/>
    <w:rsid w:val="0032233E"/>
    <w:rsid w:val="00323C3D"/>
    <w:rsid w:val="0032404B"/>
    <w:rsid w:val="003240AD"/>
    <w:rsid w:val="003248AB"/>
    <w:rsid w:val="0032557F"/>
    <w:rsid w:val="00325C7F"/>
    <w:rsid w:val="00325E4E"/>
    <w:rsid w:val="00326326"/>
    <w:rsid w:val="003267E2"/>
    <w:rsid w:val="003308A6"/>
    <w:rsid w:val="00330E70"/>
    <w:rsid w:val="00333B44"/>
    <w:rsid w:val="00335E5B"/>
    <w:rsid w:val="0033622A"/>
    <w:rsid w:val="0033666B"/>
    <w:rsid w:val="0033763A"/>
    <w:rsid w:val="00340687"/>
    <w:rsid w:val="00340CD3"/>
    <w:rsid w:val="00341188"/>
    <w:rsid w:val="00342142"/>
    <w:rsid w:val="00342509"/>
    <w:rsid w:val="003427E8"/>
    <w:rsid w:val="0034352A"/>
    <w:rsid w:val="00344546"/>
    <w:rsid w:val="00344DD5"/>
    <w:rsid w:val="00344E3D"/>
    <w:rsid w:val="00344FC2"/>
    <w:rsid w:val="00345844"/>
    <w:rsid w:val="0034662B"/>
    <w:rsid w:val="003479DE"/>
    <w:rsid w:val="00347B30"/>
    <w:rsid w:val="003501C1"/>
    <w:rsid w:val="0035116B"/>
    <w:rsid w:val="00351E22"/>
    <w:rsid w:val="00352B8B"/>
    <w:rsid w:val="00352C27"/>
    <w:rsid w:val="003534D9"/>
    <w:rsid w:val="00353756"/>
    <w:rsid w:val="00354D33"/>
    <w:rsid w:val="00355219"/>
    <w:rsid w:val="00355813"/>
    <w:rsid w:val="00355FCA"/>
    <w:rsid w:val="00356002"/>
    <w:rsid w:val="00356E6C"/>
    <w:rsid w:val="00357B27"/>
    <w:rsid w:val="00357BE4"/>
    <w:rsid w:val="00360A7A"/>
    <w:rsid w:val="00360CCA"/>
    <w:rsid w:val="00363603"/>
    <w:rsid w:val="00363BFE"/>
    <w:rsid w:val="003663B8"/>
    <w:rsid w:val="0036693D"/>
    <w:rsid w:val="003674AC"/>
    <w:rsid w:val="00370867"/>
    <w:rsid w:val="0037094A"/>
    <w:rsid w:val="00371480"/>
    <w:rsid w:val="00371B7C"/>
    <w:rsid w:val="00371C2C"/>
    <w:rsid w:val="003721B0"/>
    <w:rsid w:val="003732C3"/>
    <w:rsid w:val="003754E5"/>
    <w:rsid w:val="00376035"/>
    <w:rsid w:val="00376409"/>
    <w:rsid w:val="003772A3"/>
    <w:rsid w:val="00377ED0"/>
    <w:rsid w:val="00380985"/>
    <w:rsid w:val="00380A8E"/>
    <w:rsid w:val="0038110C"/>
    <w:rsid w:val="00381C42"/>
    <w:rsid w:val="00382004"/>
    <w:rsid w:val="003833E2"/>
    <w:rsid w:val="003857D6"/>
    <w:rsid w:val="00385D34"/>
    <w:rsid w:val="00385FD7"/>
    <w:rsid w:val="00386F8E"/>
    <w:rsid w:val="00387996"/>
    <w:rsid w:val="00390D11"/>
    <w:rsid w:val="00390F29"/>
    <w:rsid w:val="00391989"/>
    <w:rsid w:val="00395BE2"/>
    <w:rsid w:val="00395DCC"/>
    <w:rsid w:val="00395FE3"/>
    <w:rsid w:val="003967F0"/>
    <w:rsid w:val="003A0AB4"/>
    <w:rsid w:val="003A0C0B"/>
    <w:rsid w:val="003A1D16"/>
    <w:rsid w:val="003A2DD8"/>
    <w:rsid w:val="003A39FD"/>
    <w:rsid w:val="003A5399"/>
    <w:rsid w:val="003A53EA"/>
    <w:rsid w:val="003A5437"/>
    <w:rsid w:val="003A6271"/>
    <w:rsid w:val="003A75AA"/>
    <w:rsid w:val="003B0670"/>
    <w:rsid w:val="003B0747"/>
    <w:rsid w:val="003B1537"/>
    <w:rsid w:val="003B22B3"/>
    <w:rsid w:val="003B22F9"/>
    <w:rsid w:val="003B3037"/>
    <w:rsid w:val="003B346A"/>
    <w:rsid w:val="003B35C3"/>
    <w:rsid w:val="003B376E"/>
    <w:rsid w:val="003B3AA6"/>
    <w:rsid w:val="003B4470"/>
    <w:rsid w:val="003B52C9"/>
    <w:rsid w:val="003B6752"/>
    <w:rsid w:val="003B6E1C"/>
    <w:rsid w:val="003B7ABD"/>
    <w:rsid w:val="003C0B6A"/>
    <w:rsid w:val="003C25F1"/>
    <w:rsid w:val="003C30CC"/>
    <w:rsid w:val="003C369F"/>
    <w:rsid w:val="003C3A5E"/>
    <w:rsid w:val="003C3D59"/>
    <w:rsid w:val="003C448A"/>
    <w:rsid w:val="003C45B5"/>
    <w:rsid w:val="003C4C1C"/>
    <w:rsid w:val="003C5ED5"/>
    <w:rsid w:val="003C6291"/>
    <w:rsid w:val="003C7198"/>
    <w:rsid w:val="003D0BE2"/>
    <w:rsid w:val="003D0DF3"/>
    <w:rsid w:val="003D0E88"/>
    <w:rsid w:val="003D11C1"/>
    <w:rsid w:val="003D13CF"/>
    <w:rsid w:val="003D1A95"/>
    <w:rsid w:val="003D3669"/>
    <w:rsid w:val="003D41F0"/>
    <w:rsid w:val="003D420F"/>
    <w:rsid w:val="003D448A"/>
    <w:rsid w:val="003D6DCA"/>
    <w:rsid w:val="003D727B"/>
    <w:rsid w:val="003E0338"/>
    <w:rsid w:val="003E11A9"/>
    <w:rsid w:val="003E1332"/>
    <w:rsid w:val="003E3B0D"/>
    <w:rsid w:val="003E3B69"/>
    <w:rsid w:val="003E49FE"/>
    <w:rsid w:val="003E5627"/>
    <w:rsid w:val="003E60A6"/>
    <w:rsid w:val="003E619D"/>
    <w:rsid w:val="003E6FA2"/>
    <w:rsid w:val="003E7587"/>
    <w:rsid w:val="003E7FF6"/>
    <w:rsid w:val="003F01CC"/>
    <w:rsid w:val="003F074F"/>
    <w:rsid w:val="003F11E6"/>
    <w:rsid w:val="003F249A"/>
    <w:rsid w:val="003F2A19"/>
    <w:rsid w:val="003F2FB7"/>
    <w:rsid w:val="003F3523"/>
    <w:rsid w:val="003F38D8"/>
    <w:rsid w:val="003F404E"/>
    <w:rsid w:val="003F57C6"/>
    <w:rsid w:val="003F71F0"/>
    <w:rsid w:val="004020AA"/>
    <w:rsid w:val="00402439"/>
    <w:rsid w:val="0040277E"/>
    <w:rsid w:val="0040308B"/>
    <w:rsid w:val="00403AD4"/>
    <w:rsid w:val="0040474B"/>
    <w:rsid w:val="0041021A"/>
    <w:rsid w:val="0041030B"/>
    <w:rsid w:val="004103CE"/>
    <w:rsid w:val="0041114B"/>
    <w:rsid w:val="00411984"/>
    <w:rsid w:val="00411C33"/>
    <w:rsid w:val="004129C7"/>
    <w:rsid w:val="00413307"/>
    <w:rsid w:val="00413357"/>
    <w:rsid w:val="00413B5E"/>
    <w:rsid w:val="0041403B"/>
    <w:rsid w:val="00414856"/>
    <w:rsid w:val="00414B02"/>
    <w:rsid w:val="00414ED3"/>
    <w:rsid w:val="00414EE6"/>
    <w:rsid w:val="004155CA"/>
    <w:rsid w:val="00424391"/>
    <w:rsid w:val="00424D1C"/>
    <w:rsid w:val="00425144"/>
    <w:rsid w:val="0042533D"/>
    <w:rsid w:val="004253F0"/>
    <w:rsid w:val="00427201"/>
    <w:rsid w:val="00427454"/>
    <w:rsid w:val="00427C8E"/>
    <w:rsid w:val="00427FB3"/>
    <w:rsid w:val="00430821"/>
    <w:rsid w:val="00431925"/>
    <w:rsid w:val="00432DD8"/>
    <w:rsid w:val="00433D0A"/>
    <w:rsid w:val="0043657E"/>
    <w:rsid w:val="004366BF"/>
    <w:rsid w:val="0043794B"/>
    <w:rsid w:val="00440418"/>
    <w:rsid w:val="00440B2C"/>
    <w:rsid w:val="00440BB2"/>
    <w:rsid w:val="00441296"/>
    <w:rsid w:val="004414D9"/>
    <w:rsid w:val="0044309C"/>
    <w:rsid w:val="0044584B"/>
    <w:rsid w:val="00445A85"/>
    <w:rsid w:val="00445E96"/>
    <w:rsid w:val="0044699E"/>
    <w:rsid w:val="00447C21"/>
    <w:rsid w:val="00450E47"/>
    <w:rsid w:val="0045165F"/>
    <w:rsid w:val="00451E45"/>
    <w:rsid w:val="0045226E"/>
    <w:rsid w:val="00452680"/>
    <w:rsid w:val="004527B4"/>
    <w:rsid w:val="0045349F"/>
    <w:rsid w:val="00453B43"/>
    <w:rsid w:val="00454147"/>
    <w:rsid w:val="00454E20"/>
    <w:rsid w:val="00455989"/>
    <w:rsid w:val="00455C6D"/>
    <w:rsid w:val="00455E4D"/>
    <w:rsid w:val="00455EF4"/>
    <w:rsid w:val="00456EE8"/>
    <w:rsid w:val="0045741E"/>
    <w:rsid w:val="00461044"/>
    <w:rsid w:val="004627C1"/>
    <w:rsid w:val="00462E67"/>
    <w:rsid w:val="004633E6"/>
    <w:rsid w:val="00464320"/>
    <w:rsid w:val="0046601A"/>
    <w:rsid w:val="0046702F"/>
    <w:rsid w:val="00467425"/>
    <w:rsid w:val="00470C64"/>
    <w:rsid w:val="0047227B"/>
    <w:rsid w:val="00472A4C"/>
    <w:rsid w:val="00473014"/>
    <w:rsid w:val="004730FB"/>
    <w:rsid w:val="004747D4"/>
    <w:rsid w:val="0047637F"/>
    <w:rsid w:val="00476708"/>
    <w:rsid w:val="00477BA6"/>
    <w:rsid w:val="00480720"/>
    <w:rsid w:val="00481282"/>
    <w:rsid w:val="00481756"/>
    <w:rsid w:val="00482BE3"/>
    <w:rsid w:val="0048320E"/>
    <w:rsid w:val="0048348A"/>
    <w:rsid w:val="004835B3"/>
    <w:rsid w:val="00484A86"/>
    <w:rsid w:val="004853F9"/>
    <w:rsid w:val="004861FC"/>
    <w:rsid w:val="00486BCC"/>
    <w:rsid w:val="00486EE4"/>
    <w:rsid w:val="004873E3"/>
    <w:rsid w:val="00490531"/>
    <w:rsid w:val="00490716"/>
    <w:rsid w:val="00490A38"/>
    <w:rsid w:val="00491AD6"/>
    <w:rsid w:val="00491CE8"/>
    <w:rsid w:val="004926A5"/>
    <w:rsid w:val="00492865"/>
    <w:rsid w:val="0049434D"/>
    <w:rsid w:val="0049489E"/>
    <w:rsid w:val="00494B50"/>
    <w:rsid w:val="00494C83"/>
    <w:rsid w:val="004958D0"/>
    <w:rsid w:val="00496365"/>
    <w:rsid w:val="004965FD"/>
    <w:rsid w:val="004A0CFB"/>
    <w:rsid w:val="004A12A9"/>
    <w:rsid w:val="004A2716"/>
    <w:rsid w:val="004A2AD4"/>
    <w:rsid w:val="004A31C4"/>
    <w:rsid w:val="004A35B6"/>
    <w:rsid w:val="004A369F"/>
    <w:rsid w:val="004A377C"/>
    <w:rsid w:val="004A4537"/>
    <w:rsid w:val="004A459E"/>
    <w:rsid w:val="004A4BB2"/>
    <w:rsid w:val="004A5957"/>
    <w:rsid w:val="004A5DA8"/>
    <w:rsid w:val="004A62B2"/>
    <w:rsid w:val="004A76C4"/>
    <w:rsid w:val="004A7E36"/>
    <w:rsid w:val="004B22C4"/>
    <w:rsid w:val="004B23E8"/>
    <w:rsid w:val="004B2655"/>
    <w:rsid w:val="004B3C83"/>
    <w:rsid w:val="004B421B"/>
    <w:rsid w:val="004B4954"/>
    <w:rsid w:val="004B499F"/>
    <w:rsid w:val="004B5F07"/>
    <w:rsid w:val="004B6773"/>
    <w:rsid w:val="004B7CC0"/>
    <w:rsid w:val="004C0D30"/>
    <w:rsid w:val="004C198A"/>
    <w:rsid w:val="004C2366"/>
    <w:rsid w:val="004C2AC7"/>
    <w:rsid w:val="004C34B5"/>
    <w:rsid w:val="004C3EF5"/>
    <w:rsid w:val="004C5829"/>
    <w:rsid w:val="004C6237"/>
    <w:rsid w:val="004C754F"/>
    <w:rsid w:val="004D0239"/>
    <w:rsid w:val="004D10A5"/>
    <w:rsid w:val="004D1229"/>
    <w:rsid w:val="004D262B"/>
    <w:rsid w:val="004D2ABF"/>
    <w:rsid w:val="004D3846"/>
    <w:rsid w:val="004D3AB0"/>
    <w:rsid w:val="004D4D31"/>
    <w:rsid w:val="004D5166"/>
    <w:rsid w:val="004D663C"/>
    <w:rsid w:val="004D6A4F"/>
    <w:rsid w:val="004D7520"/>
    <w:rsid w:val="004D778C"/>
    <w:rsid w:val="004D7E30"/>
    <w:rsid w:val="004E0373"/>
    <w:rsid w:val="004E263E"/>
    <w:rsid w:val="004E2FF1"/>
    <w:rsid w:val="004E3508"/>
    <w:rsid w:val="004E3D32"/>
    <w:rsid w:val="004E5CD2"/>
    <w:rsid w:val="004E6186"/>
    <w:rsid w:val="004E657A"/>
    <w:rsid w:val="004E695B"/>
    <w:rsid w:val="004E6EE1"/>
    <w:rsid w:val="004E7DB4"/>
    <w:rsid w:val="004F0291"/>
    <w:rsid w:val="004F0717"/>
    <w:rsid w:val="004F0CEB"/>
    <w:rsid w:val="004F1055"/>
    <w:rsid w:val="004F4A38"/>
    <w:rsid w:val="004F506B"/>
    <w:rsid w:val="004F550F"/>
    <w:rsid w:val="004F55DA"/>
    <w:rsid w:val="004F5DE9"/>
    <w:rsid w:val="004F6503"/>
    <w:rsid w:val="004F744E"/>
    <w:rsid w:val="00500A87"/>
    <w:rsid w:val="00500AF9"/>
    <w:rsid w:val="00501618"/>
    <w:rsid w:val="005018B2"/>
    <w:rsid w:val="00501B0F"/>
    <w:rsid w:val="005025E2"/>
    <w:rsid w:val="0050567E"/>
    <w:rsid w:val="0050625C"/>
    <w:rsid w:val="0050783F"/>
    <w:rsid w:val="00507B1A"/>
    <w:rsid w:val="00512431"/>
    <w:rsid w:val="005127B9"/>
    <w:rsid w:val="00514FE5"/>
    <w:rsid w:val="00515AF0"/>
    <w:rsid w:val="00515B79"/>
    <w:rsid w:val="00515E7C"/>
    <w:rsid w:val="005167D1"/>
    <w:rsid w:val="00517DE9"/>
    <w:rsid w:val="00517EDD"/>
    <w:rsid w:val="00517F52"/>
    <w:rsid w:val="0052007E"/>
    <w:rsid w:val="005213B7"/>
    <w:rsid w:val="00521A29"/>
    <w:rsid w:val="00521DB9"/>
    <w:rsid w:val="00522048"/>
    <w:rsid w:val="00523159"/>
    <w:rsid w:val="0052354A"/>
    <w:rsid w:val="0052391D"/>
    <w:rsid w:val="00524340"/>
    <w:rsid w:val="005245AB"/>
    <w:rsid w:val="0052494C"/>
    <w:rsid w:val="005259B5"/>
    <w:rsid w:val="00526045"/>
    <w:rsid w:val="00530BFA"/>
    <w:rsid w:val="00530D14"/>
    <w:rsid w:val="005326F7"/>
    <w:rsid w:val="005331C8"/>
    <w:rsid w:val="00533B0C"/>
    <w:rsid w:val="00534591"/>
    <w:rsid w:val="00535F49"/>
    <w:rsid w:val="00536DA4"/>
    <w:rsid w:val="00537738"/>
    <w:rsid w:val="005401C2"/>
    <w:rsid w:val="00541AA8"/>
    <w:rsid w:val="005422BB"/>
    <w:rsid w:val="00542849"/>
    <w:rsid w:val="00543239"/>
    <w:rsid w:val="00543F4C"/>
    <w:rsid w:val="0054417D"/>
    <w:rsid w:val="00545846"/>
    <w:rsid w:val="00545BA9"/>
    <w:rsid w:val="00545F50"/>
    <w:rsid w:val="00546207"/>
    <w:rsid w:val="00546B8C"/>
    <w:rsid w:val="00547212"/>
    <w:rsid w:val="005502E8"/>
    <w:rsid w:val="00551338"/>
    <w:rsid w:val="00555A3C"/>
    <w:rsid w:val="00557A94"/>
    <w:rsid w:val="005629A0"/>
    <w:rsid w:val="005645CF"/>
    <w:rsid w:val="005647B5"/>
    <w:rsid w:val="0057140C"/>
    <w:rsid w:val="005715F8"/>
    <w:rsid w:val="005720DD"/>
    <w:rsid w:val="00573306"/>
    <w:rsid w:val="00573B54"/>
    <w:rsid w:val="00573FDC"/>
    <w:rsid w:val="005746AC"/>
    <w:rsid w:val="005758FA"/>
    <w:rsid w:val="00575D8D"/>
    <w:rsid w:val="00576344"/>
    <w:rsid w:val="005765D1"/>
    <w:rsid w:val="0057664E"/>
    <w:rsid w:val="005772CF"/>
    <w:rsid w:val="00577C48"/>
    <w:rsid w:val="00580944"/>
    <w:rsid w:val="00580B9F"/>
    <w:rsid w:val="00580BEB"/>
    <w:rsid w:val="00580CD2"/>
    <w:rsid w:val="00581B78"/>
    <w:rsid w:val="005826B6"/>
    <w:rsid w:val="005832BF"/>
    <w:rsid w:val="0058359E"/>
    <w:rsid w:val="00584020"/>
    <w:rsid w:val="00584234"/>
    <w:rsid w:val="0058449C"/>
    <w:rsid w:val="005854FB"/>
    <w:rsid w:val="005919FE"/>
    <w:rsid w:val="0059200B"/>
    <w:rsid w:val="005928EE"/>
    <w:rsid w:val="00593F03"/>
    <w:rsid w:val="0059405B"/>
    <w:rsid w:val="005947AF"/>
    <w:rsid w:val="00595924"/>
    <w:rsid w:val="00595F0D"/>
    <w:rsid w:val="00596496"/>
    <w:rsid w:val="00597DE8"/>
    <w:rsid w:val="005A1BCF"/>
    <w:rsid w:val="005A2361"/>
    <w:rsid w:val="005A39D4"/>
    <w:rsid w:val="005A61A7"/>
    <w:rsid w:val="005A6E59"/>
    <w:rsid w:val="005B067C"/>
    <w:rsid w:val="005B20B7"/>
    <w:rsid w:val="005B29D8"/>
    <w:rsid w:val="005B2ADD"/>
    <w:rsid w:val="005B3017"/>
    <w:rsid w:val="005B3440"/>
    <w:rsid w:val="005B3902"/>
    <w:rsid w:val="005B44E2"/>
    <w:rsid w:val="005B63D3"/>
    <w:rsid w:val="005C071A"/>
    <w:rsid w:val="005C1EEE"/>
    <w:rsid w:val="005C230F"/>
    <w:rsid w:val="005C6B5E"/>
    <w:rsid w:val="005C7548"/>
    <w:rsid w:val="005C7747"/>
    <w:rsid w:val="005D09E0"/>
    <w:rsid w:val="005D0EE6"/>
    <w:rsid w:val="005D2DA9"/>
    <w:rsid w:val="005D2FE1"/>
    <w:rsid w:val="005D3016"/>
    <w:rsid w:val="005D32F0"/>
    <w:rsid w:val="005D429F"/>
    <w:rsid w:val="005D6681"/>
    <w:rsid w:val="005D745F"/>
    <w:rsid w:val="005E0B44"/>
    <w:rsid w:val="005E0FE0"/>
    <w:rsid w:val="005E3368"/>
    <w:rsid w:val="005E4C28"/>
    <w:rsid w:val="005E4E8A"/>
    <w:rsid w:val="005F05AD"/>
    <w:rsid w:val="005F0AE3"/>
    <w:rsid w:val="005F1148"/>
    <w:rsid w:val="005F1351"/>
    <w:rsid w:val="005F1362"/>
    <w:rsid w:val="005F4B17"/>
    <w:rsid w:val="005F65BC"/>
    <w:rsid w:val="005F6BC7"/>
    <w:rsid w:val="005F71ED"/>
    <w:rsid w:val="005F7F2A"/>
    <w:rsid w:val="0060089C"/>
    <w:rsid w:val="0060221F"/>
    <w:rsid w:val="006054B0"/>
    <w:rsid w:val="006056A2"/>
    <w:rsid w:val="006059ED"/>
    <w:rsid w:val="0060660E"/>
    <w:rsid w:val="00606EE9"/>
    <w:rsid w:val="00606F29"/>
    <w:rsid w:val="0060775C"/>
    <w:rsid w:val="00611889"/>
    <w:rsid w:val="00611A93"/>
    <w:rsid w:val="00611AE8"/>
    <w:rsid w:val="00611FA2"/>
    <w:rsid w:val="006151A8"/>
    <w:rsid w:val="00616BBE"/>
    <w:rsid w:val="00617319"/>
    <w:rsid w:val="00617437"/>
    <w:rsid w:val="0062094A"/>
    <w:rsid w:val="00622C04"/>
    <w:rsid w:val="006241D7"/>
    <w:rsid w:val="00624D5A"/>
    <w:rsid w:val="00624D80"/>
    <w:rsid w:val="00625796"/>
    <w:rsid w:val="0062619E"/>
    <w:rsid w:val="006273B1"/>
    <w:rsid w:val="006312A8"/>
    <w:rsid w:val="00631921"/>
    <w:rsid w:val="0063230B"/>
    <w:rsid w:val="006333B0"/>
    <w:rsid w:val="00633850"/>
    <w:rsid w:val="00634C49"/>
    <w:rsid w:val="00634EBF"/>
    <w:rsid w:val="00635BCF"/>
    <w:rsid w:val="0063680E"/>
    <w:rsid w:val="006368E6"/>
    <w:rsid w:val="006401BF"/>
    <w:rsid w:val="006402CF"/>
    <w:rsid w:val="006407DF"/>
    <w:rsid w:val="00640E7E"/>
    <w:rsid w:val="006414BD"/>
    <w:rsid w:val="00641E2A"/>
    <w:rsid w:val="006432A5"/>
    <w:rsid w:val="0064359E"/>
    <w:rsid w:val="0064443C"/>
    <w:rsid w:val="006447C8"/>
    <w:rsid w:val="006460E6"/>
    <w:rsid w:val="0065054F"/>
    <w:rsid w:val="0065137A"/>
    <w:rsid w:val="00652388"/>
    <w:rsid w:val="00652FD1"/>
    <w:rsid w:val="00653711"/>
    <w:rsid w:val="00653BFA"/>
    <w:rsid w:val="00654729"/>
    <w:rsid w:val="006548A8"/>
    <w:rsid w:val="006551DF"/>
    <w:rsid w:val="00655D76"/>
    <w:rsid w:val="006569B0"/>
    <w:rsid w:val="0066123B"/>
    <w:rsid w:val="00661799"/>
    <w:rsid w:val="00662B92"/>
    <w:rsid w:val="006636B5"/>
    <w:rsid w:val="00663ADE"/>
    <w:rsid w:val="00664857"/>
    <w:rsid w:val="00665167"/>
    <w:rsid w:val="00666186"/>
    <w:rsid w:val="00666CF8"/>
    <w:rsid w:val="00667234"/>
    <w:rsid w:val="00667A96"/>
    <w:rsid w:val="00667D13"/>
    <w:rsid w:val="00671997"/>
    <w:rsid w:val="00671EE2"/>
    <w:rsid w:val="0067370B"/>
    <w:rsid w:val="00673EC2"/>
    <w:rsid w:val="0067454A"/>
    <w:rsid w:val="006746F5"/>
    <w:rsid w:val="006771FE"/>
    <w:rsid w:val="00681DDE"/>
    <w:rsid w:val="00682D8B"/>
    <w:rsid w:val="00684A29"/>
    <w:rsid w:val="00685E21"/>
    <w:rsid w:val="006878A4"/>
    <w:rsid w:val="00687960"/>
    <w:rsid w:val="00691279"/>
    <w:rsid w:val="006913B3"/>
    <w:rsid w:val="006916C5"/>
    <w:rsid w:val="00691CA1"/>
    <w:rsid w:val="0069225B"/>
    <w:rsid w:val="00693430"/>
    <w:rsid w:val="00695E5A"/>
    <w:rsid w:val="00696580"/>
    <w:rsid w:val="0069699D"/>
    <w:rsid w:val="006971B6"/>
    <w:rsid w:val="006A04DD"/>
    <w:rsid w:val="006A10BD"/>
    <w:rsid w:val="006A2387"/>
    <w:rsid w:val="006A2980"/>
    <w:rsid w:val="006A2A42"/>
    <w:rsid w:val="006A3488"/>
    <w:rsid w:val="006A4AB7"/>
    <w:rsid w:val="006A504B"/>
    <w:rsid w:val="006A5408"/>
    <w:rsid w:val="006A57C6"/>
    <w:rsid w:val="006A5B93"/>
    <w:rsid w:val="006A632E"/>
    <w:rsid w:val="006A65F0"/>
    <w:rsid w:val="006A7B19"/>
    <w:rsid w:val="006A7D31"/>
    <w:rsid w:val="006B043B"/>
    <w:rsid w:val="006B0524"/>
    <w:rsid w:val="006B28C2"/>
    <w:rsid w:val="006B3957"/>
    <w:rsid w:val="006B4970"/>
    <w:rsid w:val="006B503A"/>
    <w:rsid w:val="006B5894"/>
    <w:rsid w:val="006B5D1D"/>
    <w:rsid w:val="006B798A"/>
    <w:rsid w:val="006C00B8"/>
    <w:rsid w:val="006C0CA1"/>
    <w:rsid w:val="006C0D45"/>
    <w:rsid w:val="006C0E62"/>
    <w:rsid w:val="006C0F76"/>
    <w:rsid w:val="006C1C14"/>
    <w:rsid w:val="006C209E"/>
    <w:rsid w:val="006C2F75"/>
    <w:rsid w:val="006C33E0"/>
    <w:rsid w:val="006C44E4"/>
    <w:rsid w:val="006C4FED"/>
    <w:rsid w:val="006C5526"/>
    <w:rsid w:val="006C5AD7"/>
    <w:rsid w:val="006C6758"/>
    <w:rsid w:val="006C7AF1"/>
    <w:rsid w:val="006D0BFF"/>
    <w:rsid w:val="006D0C0E"/>
    <w:rsid w:val="006D36BA"/>
    <w:rsid w:val="006D51E2"/>
    <w:rsid w:val="006D5541"/>
    <w:rsid w:val="006D7985"/>
    <w:rsid w:val="006E0DBA"/>
    <w:rsid w:val="006E0FA5"/>
    <w:rsid w:val="006E1048"/>
    <w:rsid w:val="006E19A0"/>
    <w:rsid w:val="006E2B97"/>
    <w:rsid w:val="006E39C5"/>
    <w:rsid w:val="006E3A63"/>
    <w:rsid w:val="006E4D92"/>
    <w:rsid w:val="006E5168"/>
    <w:rsid w:val="006E58F8"/>
    <w:rsid w:val="006E5C0F"/>
    <w:rsid w:val="006E6396"/>
    <w:rsid w:val="006E69CB"/>
    <w:rsid w:val="006E71FF"/>
    <w:rsid w:val="006E7920"/>
    <w:rsid w:val="006E79DC"/>
    <w:rsid w:val="006F029D"/>
    <w:rsid w:val="006F0E22"/>
    <w:rsid w:val="006F161C"/>
    <w:rsid w:val="006F1E9E"/>
    <w:rsid w:val="006F264A"/>
    <w:rsid w:val="006F2BEC"/>
    <w:rsid w:val="006F2D3B"/>
    <w:rsid w:val="006F3573"/>
    <w:rsid w:val="006F394E"/>
    <w:rsid w:val="006F4208"/>
    <w:rsid w:val="006F7119"/>
    <w:rsid w:val="007012D7"/>
    <w:rsid w:val="00701A24"/>
    <w:rsid w:val="0070280E"/>
    <w:rsid w:val="0070308D"/>
    <w:rsid w:val="0070328F"/>
    <w:rsid w:val="007032D4"/>
    <w:rsid w:val="0070410F"/>
    <w:rsid w:val="00704BC4"/>
    <w:rsid w:val="00705480"/>
    <w:rsid w:val="00705519"/>
    <w:rsid w:val="00706BD5"/>
    <w:rsid w:val="00706BF7"/>
    <w:rsid w:val="00707AF1"/>
    <w:rsid w:val="007105BF"/>
    <w:rsid w:val="007105EC"/>
    <w:rsid w:val="00710B21"/>
    <w:rsid w:val="007118D2"/>
    <w:rsid w:val="00711F73"/>
    <w:rsid w:val="00712210"/>
    <w:rsid w:val="007129A2"/>
    <w:rsid w:val="0071393B"/>
    <w:rsid w:val="00714AB9"/>
    <w:rsid w:val="00715316"/>
    <w:rsid w:val="00715D01"/>
    <w:rsid w:val="007162BE"/>
    <w:rsid w:val="007162FE"/>
    <w:rsid w:val="00716FCA"/>
    <w:rsid w:val="007173F4"/>
    <w:rsid w:val="007219A1"/>
    <w:rsid w:val="00721ADE"/>
    <w:rsid w:val="00721D1D"/>
    <w:rsid w:val="00722738"/>
    <w:rsid w:val="00723097"/>
    <w:rsid w:val="007233C3"/>
    <w:rsid w:val="00723658"/>
    <w:rsid w:val="0072485F"/>
    <w:rsid w:val="00724E4F"/>
    <w:rsid w:val="0072533A"/>
    <w:rsid w:val="007254C0"/>
    <w:rsid w:val="00725594"/>
    <w:rsid w:val="007260BE"/>
    <w:rsid w:val="0072613B"/>
    <w:rsid w:val="007263BB"/>
    <w:rsid w:val="00726719"/>
    <w:rsid w:val="007267AA"/>
    <w:rsid w:val="007267B3"/>
    <w:rsid w:val="00726D8B"/>
    <w:rsid w:val="007278AB"/>
    <w:rsid w:val="00730232"/>
    <w:rsid w:val="00731548"/>
    <w:rsid w:val="00731A6E"/>
    <w:rsid w:val="00732716"/>
    <w:rsid w:val="00732B8A"/>
    <w:rsid w:val="00734B48"/>
    <w:rsid w:val="00734B77"/>
    <w:rsid w:val="007354E7"/>
    <w:rsid w:val="0073649E"/>
    <w:rsid w:val="00736E56"/>
    <w:rsid w:val="00737388"/>
    <w:rsid w:val="007376E9"/>
    <w:rsid w:val="007377A5"/>
    <w:rsid w:val="00740AD1"/>
    <w:rsid w:val="00741B63"/>
    <w:rsid w:val="00742BE4"/>
    <w:rsid w:val="0074311B"/>
    <w:rsid w:val="00744071"/>
    <w:rsid w:val="0074411B"/>
    <w:rsid w:val="00744880"/>
    <w:rsid w:val="00744AF7"/>
    <w:rsid w:val="00745920"/>
    <w:rsid w:val="00745AD1"/>
    <w:rsid w:val="00746515"/>
    <w:rsid w:val="00747630"/>
    <w:rsid w:val="00747800"/>
    <w:rsid w:val="00750A71"/>
    <w:rsid w:val="00750E8E"/>
    <w:rsid w:val="007513E6"/>
    <w:rsid w:val="007520BB"/>
    <w:rsid w:val="00753117"/>
    <w:rsid w:val="00753BE0"/>
    <w:rsid w:val="00753D9D"/>
    <w:rsid w:val="00754794"/>
    <w:rsid w:val="00754C6C"/>
    <w:rsid w:val="0075501A"/>
    <w:rsid w:val="007553D2"/>
    <w:rsid w:val="00755F80"/>
    <w:rsid w:val="00755F92"/>
    <w:rsid w:val="007568D1"/>
    <w:rsid w:val="00756AC6"/>
    <w:rsid w:val="00756EE0"/>
    <w:rsid w:val="00757FED"/>
    <w:rsid w:val="00761891"/>
    <w:rsid w:val="00762795"/>
    <w:rsid w:val="007637D3"/>
    <w:rsid w:val="00764A2B"/>
    <w:rsid w:val="00764F6D"/>
    <w:rsid w:val="00765131"/>
    <w:rsid w:val="00765A72"/>
    <w:rsid w:val="00765F0B"/>
    <w:rsid w:val="007663B2"/>
    <w:rsid w:val="007664E6"/>
    <w:rsid w:val="0076657E"/>
    <w:rsid w:val="007673F3"/>
    <w:rsid w:val="00767D2A"/>
    <w:rsid w:val="00770477"/>
    <w:rsid w:val="00770B49"/>
    <w:rsid w:val="00771137"/>
    <w:rsid w:val="007720E2"/>
    <w:rsid w:val="007727E7"/>
    <w:rsid w:val="0077310D"/>
    <w:rsid w:val="00775148"/>
    <w:rsid w:val="007753FD"/>
    <w:rsid w:val="00775571"/>
    <w:rsid w:val="00776067"/>
    <w:rsid w:val="00776469"/>
    <w:rsid w:val="00776C09"/>
    <w:rsid w:val="00780995"/>
    <w:rsid w:val="00780F74"/>
    <w:rsid w:val="007817DE"/>
    <w:rsid w:val="00781A22"/>
    <w:rsid w:val="00781CB8"/>
    <w:rsid w:val="007824C2"/>
    <w:rsid w:val="007827D5"/>
    <w:rsid w:val="0078484E"/>
    <w:rsid w:val="007852E2"/>
    <w:rsid w:val="007853FF"/>
    <w:rsid w:val="007874C3"/>
    <w:rsid w:val="007875BA"/>
    <w:rsid w:val="00790745"/>
    <w:rsid w:val="00790894"/>
    <w:rsid w:val="007919DE"/>
    <w:rsid w:val="00791D08"/>
    <w:rsid w:val="00791E4E"/>
    <w:rsid w:val="007926A2"/>
    <w:rsid w:val="007938D6"/>
    <w:rsid w:val="00793C77"/>
    <w:rsid w:val="007943C5"/>
    <w:rsid w:val="00794B4F"/>
    <w:rsid w:val="00794D97"/>
    <w:rsid w:val="00794DDE"/>
    <w:rsid w:val="00795DDE"/>
    <w:rsid w:val="00795E49"/>
    <w:rsid w:val="007964F9"/>
    <w:rsid w:val="007978C8"/>
    <w:rsid w:val="007A0F1B"/>
    <w:rsid w:val="007A1035"/>
    <w:rsid w:val="007A1120"/>
    <w:rsid w:val="007A12A2"/>
    <w:rsid w:val="007A131B"/>
    <w:rsid w:val="007A1FE5"/>
    <w:rsid w:val="007A237D"/>
    <w:rsid w:val="007A2560"/>
    <w:rsid w:val="007A4510"/>
    <w:rsid w:val="007A4D63"/>
    <w:rsid w:val="007A545B"/>
    <w:rsid w:val="007A7237"/>
    <w:rsid w:val="007A7A7A"/>
    <w:rsid w:val="007B0C83"/>
    <w:rsid w:val="007B0C9E"/>
    <w:rsid w:val="007B1657"/>
    <w:rsid w:val="007B1D8E"/>
    <w:rsid w:val="007B5107"/>
    <w:rsid w:val="007B5C1B"/>
    <w:rsid w:val="007B61B0"/>
    <w:rsid w:val="007B6902"/>
    <w:rsid w:val="007B69B3"/>
    <w:rsid w:val="007B7B12"/>
    <w:rsid w:val="007C03E8"/>
    <w:rsid w:val="007C0F3C"/>
    <w:rsid w:val="007C1201"/>
    <w:rsid w:val="007C171E"/>
    <w:rsid w:val="007C1F4D"/>
    <w:rsid w:val="007C32DF"/>
    <w:rsid w:val="007C3B97"/>
    <w:rsid w:val="007C42C3"/>
    <w:rsid w:val="007C5D74"/>
    <w:rsid w:val="007C5E64"/>
    <w:rsid w:val="007C680B"/>
    <w:rsid w:val="007C6D8C"/>
    <w:rsid w:val="007C6E28"/>
    <w:rsid w:val="007C75F3"/>
    <w:rsid w:val="007C7BFF"/>
    <w:rsid w:val="007D09AF"/>
    <w:rsid w:val="007D0A23"/>
    <w:rsid w:val="007D1B50"/>
    <w:rsid w:val="007D1F1E"/>
    <w:rsid w:val="007D20ED"/>
    <w:rsid w:val="007D36E9"/>
    <w:rsid w:val="007D3E82"/>
    <w:rsid w:val="007D3F99"/>
    <w:rsid w:val="007D4A4B"/>
    <w:rsid w:val="007D5C6C"/>
    <w:rsid w:val="007D72C9"/>
    <w:rsid w:val="007D75F5"/>
    <w:rsid w:val="007D7839"/>
    <w:rsid w:val="007E0862"/>
    <w:rsid w:val="007E1C8C"/>
    <w:rsid w:val="007E27F6"/>
    <w:rsid w:val="007E2C02"/>
    <w:rsid w:val="007E30BC"/>
    <w:rsid w:val="007E37E1"/>
    <w:rsid w:val="007E6261"/>
    <w:rsid w:val="007E628B"/>
    <w:rsid w:val="007E696F"/>
    <w:rsid w:val="007F0BB1"/>
    <w:rsid w:val="007F1797"/>
    <w:rsid w:val="007F1C86"/>
    <w:rsid w:val="007F1E0F"/>
    <w:rsid w:val="007F279F"/>
    <w:rsid w:val="007F2C91"/>
    <w:rsid w:val="007F3013"/>
    <w:rsid w:val="007F3876"/>
    <w:rsid w:val="007F3A3E"/>
    <w:rsid w:val="007F3BC4"/>
    <w:rsid w:val="007F50D1"/>
    <w:rsid w:val="007F5AD6"/>
    <w:rsid w:val="008000DF"/>
    <w:rsid w:val="0080021C"/>
    <w:rsid w:val="008006A7"/>
    <w:rsid w:val="008010AF"/>
    <w:rsid w:val="008016EE"/>
    <w:rsid w:val="00805158"/>
    <w:rsid w:val="0080585E"/>
    <w:rsid w:val="00805E25"/>
    <w:rsid w:val="0080628A"/>
    <w:rsid w:val="00806BFB"/>
    <w:rsid w:val="00807441"/>
    <w:rsid w:val="0081010B"/>
    <w:rsid w:val="0081210B"/>
    <w:rsid w:val="00813360"/>
    <w:rsid w:val="00816006"/>
    <w:rsid w:val="0081609A"/>
    <w:rsid w:val="00816110"/>
    <w:rsid w:val="00816271"/>
    <w:rsid w:val="00817313"/>
    <w:rsid w:val="00817930"/>
    <w:rsid w:val="00820103"/>
    <w:rsid w:val="008209DA"/>
    <w:rsid w:val="008212DD"/>
    <w:rsid w:val="00824131"/>
    <w:rsid w:val="008247C0"/>
    <w:rsid w:val="008255B0"/>
    <w:rsid w:val="0082581B"/>
    <w:rsid w:val="00825BF7"/>
    <w:rsid w:val="00825E26"/>
    <w:rsid w:val="0082697A"/>
    <w:rsid w:val="00826AB6"/>
    <w:rsid w:val="008273C6"/>
    <w:rsid w:val="008277C6"/>
    <w:rsid w:val="00827844"/>
    <w:rsid w:val="00827BAE"/>
    <w:rsid w:val="00832746"/>
    <w:rsid w:val="008329F7"/>
    <w:rsid w:val="00833378"/>
    <w:rsid w:val="0083544F"/>
    <w:rsid w:val="0083575A"/>
    <w:rsid w:val="00835C67"/>
    <w:rsid w:val="00836A34"/>
    <w:rsid w:val="008374A9"/>
    <w:rsid w:val="00837F9A"/>
    <w:rsid w:val="0084144A"/>
    <w:rsid w:val="00841AFA"/>
    <w:rsid w:val="00842B70"/>
    <w:rsid w:val="00843A4E"/>
    <w:rsid w:val="008446DB"/>
    <w:rsid w:val="00845ADF"/>
    <w:rsid w:val="00845DB7"/>
    <w:rsid w:val="00845F97"/>
    <w:rsid w:val="008504A3"/>
    <w:rsid w:val="00850680"/>
    <w:rsid w:val="00850F30"/>
    <w:rsid w:val="0085111F"/>
    <w:rsid w:val="00851E37"/>
    <w:rsid w:val="0085368D"/>
    <w:rsid w:val="00853788"/>
    <w:rsid w:val="00853BDD"/>
    <w:rsid w:val="0085650C"/>
    <w:rsid w:val="00856C57"/>
    <w:rsid w:val="00857161"/>
    <w:rsid w:val="008571FD"/>
    <w:rsid w:val="00857247"/>
    <w:rsid w:val="00857751"/>
    <w:rsid w:val="008600BD"/>
    <w:rsid w:val="00860B51"/>
    <w:rsid w:val="00861A7E"/>
    <w:rsid w:val="00862BD5"/>
    <w:rsid w:val="00862E1F"/>
    <w:rsid w:val="00862F39"/>
    <w:rsid w:val="00863441"/>
    <w:rsid w:val="00864C77"/>
    <w:rsid w:val="00865263"/>
    <w:rsid w:val="00865782"/>
    <w:rsid w:val="00865ABD"/>
    <w:rsid w:val="00865F41"/>
    <w:rsid w:val="00866C69"/>
    <w:rsid w:val="00867038"/>
    <w:rsid w:val="00870455"/>
    <w:rsid w:val="008711BE"/>
    <w:rsid w:val="00871ADA"/>
    <w:rsid w:val="00871D97"/>
    <w:rsid w:val="00871F4E"/>
    <w:rsid w:val="008727FD"/>
    <w:rsid w:val="0087299B"/>
    <w:rsid w:val="00872A92"/>
    <w:rsid w:val="00874381"/>
    <w:rsid w:val="0087489C"/>
    <w:rsid w:val="00876D83"/>
    <w:rsid w:val="00877100"/>
    <w:rsid w:val="008772DF"/>
    <w:rsid w:val="00877652"/>
    <w:rsid w:val="00880184"/>
    <w:rsid w:val="0088698C"/>
    <w:rsid w:val="008924AA"/>
    <w:rsid w:val="0089259E"/>
    <w:rsid w:val="00892D95"/>
    <w:rsid w:val="00892DA0"/>
    <w:rsid w:val="00892E35"/>
    <w:rsid w:val="00893504"/>
    <w:rsid w:val="008936D9"/>
    <w:rsid w:val="0089472C"/>
    <w:rsid w:val="008A060E"/>
    <w:rsid w:val="008A0F9B"/>
    <w:rsid w:val="008A134F"/>
    <w:rsid w:val="008A206D"/>
    <w:rsid w:val="008A20A1"/>
    <w:rsid w:val="008A236A"/>
    <w:rsid w:val="008A3343"/>
    <w:rsid w:val="008A3F74"/>
    <w:rsid w:val="008A482D"/>
    <w:rsid w:val="008A4BF0"/>
    <w:rsid w:val="008A5E7C"/>
    <w:rsid w:val="008A76B9"/>
    <w:rsid w:val="008A7B6F"/>
    <w:rsid w:val="008B08C5"/>
    <w:rsid w:val="008B1012"/>
    <w:rsid w:val="008B1959"/>
    <w:rsid w:val="008B1C26"/>
    <w:rsid w:val="008B1E69"/>
    <w:rsid w:val="008B1EF2"/>
    <w:rsid w:val="008B2530"/>
    <w:rsid w:val="008B25AF"/>
    <w:rsid w:val="008B339A"/>
    <w:rsid w:val="008B3B6E"/>
    <w:rsid w:val="008B4960"/>
    <w:rsid w:val="008B4A5E"/>
    <w:rsid w:val="008B62E4"/>
    <w:rsid w:val="008B63E5"/>
    <w:rsid w:val="008B6E5B"/>
    <w:rsid w:val="008C02C6"/>
    <w:rsid w:val="008C158F"/>
    <w:rsid w:val="008C1A47"/>
    <w:rsid w:val="008C2C2A"/>
    <w:rsid w:val="008C4067"/>
    <w:rsid w:val="008C4AF5"/>
    <w:rsid w:val="008C65A9"/>
    <w:rsid w:val="008C69BE"/>
    <w:rsid w:val="008C702E"/>
    <w:rsid w:val="008C730B"/>
    <w:rsid w:val="008C7C40"/>
    <w:rsid w:val="008C7EA9"/>
    <w:rsid w:val="008D05E8"/>
    <w:rsid w:val="008D08C9"/>
    <w:rsid w:val="008D0916"/>
    <w:rsid w:val="008D11C8"/>
    <w:rsid w:val="008D1708"/>
    <w:rsid w:val="008D1D4E"/>
    <w:rsid w:val="008D3115"/>
    <w:rsid w:val="008D40FB"/>
    <w:rsid w:val="008D54D4"/>
    <w:rsid w:val="008E0805"/>
    <w:rsid w:val="008E0DCB"/>
    <w:rsid w:val="008E1468"/>
    <w:rsid w:val="008E24DF"/>
    <w:rsid w:val="008E296C"/>
    <w:rsid w:val="008E4171"/>
    <w:rsid w:val="008E55B9"/>
    <w:rsid w:val="008E5DB2"/>
    <w:rsid w:val="008E6461"/>
    <w:rsid w:val="008E67FA"/>
    <w:rsid w:val="008E6FFD"/>
    <w:rsid w:val="008E70C2"/>
    <w:rsid w:val="008F0E0C"/>
    <w:rsid w:val="008F2205"/>
    <w:rsid w:val="008F24C0"/>
    <w:rsid w:val="008F2712"/>
    <w:rsid w:val="008F40B2"/>
    <w:rsid w:val="008F4EEA"/>
    <w:rsid w:val="008F5350"/>
    <w:rsid w:val="008F5DAB"/>
    <w:rsid w:val="008F60A3"/>
    <w:rsid w:val="008F63C5"/>
    <w:rsid w:val="008F6E9A"/>
    <w:rsid w:val="0090084C"/>
    <w:rsid w:val="00901194"/>
    <w:rsid w:val="00901B74"/>
    <w:rsid w:val="00904B2C"/>
    <w:rsid w:val="00905251"/>
    <w:rsid w:val="00905611"/>
    <w:rsid w:val="0090601A"/>
    <w:rsid w:val="009068E1"/>
    <w:rsid w:val="009076FD"/>
    <w:rsid w:val="00907717"/>
    <w:rsid w:val="00910EB6"/>
    <w:rsid w:val="00911179"/>
    <w:rsid w:val="00911603"/>
    <w:rsid w:val="0091241F"/>
    <w:rsid w:val="00912A96"/>
    <w:rsid w:val="00913079"/>
    <w:rsid w:val="00913F66"/>
    <w:rsid w:val="0091434B"/>
    <w:rsid w:val="009144AF"/>
    <w:rsid w:val="009148DF"/>
    <w:rsid w:val="0091656D"/>
    <w:rsid w:val="009167C2"/>
    <w:rsid w:val="009172A5"/>
    <w:rsid w:val="00917308"/>
    <w:rsid w:val="009175DD"/>
    <w:rsid w:val="0092003D"/>
    <w:rsid w:val="00921DB3"/>
    <w:rsid w:val="00922A7C"/>
    <w:rsid w:val="009236F8"/>
    <w:rsid w:val="00923733"/>
    <w:rsid w:val="00923B92"/>
    <w:rsid w:val="00923E7B"/>
    <w:rsid w:val="009256EB"/>
    <w:rsid w:val="00925C53"/>
    <w:rsid w:val="00926AA7"/>
    <w:rsid w:val="00926F43"/>
    <w:rsid w:val="0092701B"/>
    <w:rsid w:val="009273E0"/>
    <w:rsid w:val="00930B41"/>
    <w:rsid w:val="00930C84"/>
    <w:rsid w:val="00930EF4"/>
    <w:rsid w:val="009311A8"/>
    <w:rsid w:val="00931385"/>
    <w:rsid w:val="00931F1B"/>
    <w:rsid w:val="009322EB"/>
    <w:rsid w:val="00934204"/>
    <w:rsid w:val="00934C30"/>
    <w:rsid w:val="009352CF"/>
    <w:rsid w:val="00935A3A"/>
    <w:rsid w:val="009379B3"/>
    <w:rsid w:val="00937E04"/>
    <w:rsid w:val="0094066D"/>
    <w:rsid w:val="00940F59"/>
    <w:rsid w:val="0094111F"/>
    <w:rsid w:val="00942E82"/>
    <w:rsid w:val="0094319F"/>
    <w:rsid w:val="009453A5"/>
    <w:rsid w:val="00945AE2"/>
    <w:rsid w:val="00945D3D"/>
    <w:rsid w:val="00945EBB"/>
    <w:rsid w:val="009467CA"/>
    <w:rsid w:val="00946B3F"/>
    <w:rsid w:val="0094707C"/>
    <w:rsid w:val="0094794C"/>
    <w:rsid w:val="00950772"/>
    <w:rsid w:val="00950B90"/>
    <w:rsid w:val="00952AE0"/>
    <w:rsid w:val="00953017"/>
    <w:rsid w:val="00953EEC"/>
    <w:rsid w:val="009555AC"/>
    <w:rsid w:val="0095584C"/>
    <w:rsid w:val="00956710"/>
    <w:rsid w:val="00956C48"/>
    <w:rsid w:val="009572EC"/>
    <w:rsid w:val="009579FB"/>
    <w:rsid w:val="00957A83"/>
    <w:rsid w:val="00962028"/>
    <w:rsid w:val="00962844"/>
    <w:rsid w:val="00963CE7"/>
    <w:rsid w:val="00963D1C"/>
    <w:rsid w:val="00963DB3"/>
    <w:rsid w:val="00965552"/>
    <w:rsid w:val="00965A75"/>
    <w:rsid w:val="00965F24"/>
    <w:rsid w:val="0096618A"/>
    <w:rsid w:val="0096625E"/>
    <w:rsid w:val="009668DE"/>
    <w:rsid w:val="00967F6F"/>
    <w:rsid w:val="00972D32"/>
    <w:rsid w:val="00973D35"/>
    <w:rsid w:val="00973E78"/>
    <w:rsid w:val="00975281"/>
    <w:rsid w:val="009761E5"/>
    <w:rsid w:val="00976843"/>
    <w:rsid w:val="00980690"/>
    <w:rsid w:val="00981608"/>
    <w:rsid w:val="009826D4"/>
    <w:rsid w:val="0098387E"/>
    <w:rsid w:val="009840B1"/>
    <w:rsid w:val="0098424A"/>
    <w:rsid w:val="00986BB6"/>
    <w:rsid w:val="00986F5B"/>
    <w:rsid w:val="009902DD"/>
    <w:rsid w:val="009908D9"/>
    <w:rsid w:val="0099094C"/>
    <w:rsid w:val="00990D3A"/>
    <w:rsid w:val="0099115D"/>
    <w:rsid w:val="009912A8"/>
    <w:rsid w:val="009948A6"/>
    <w:rsid w:val="00995E6B"/>
    <w:rsid w:val="00996248"/>
    <w:rsid w:val="009962E8"/>
    <w:rsid w:val="00996D89"/>
    <w:rsid w:val="00996F69"/>
    <w:rsid w:val="00997BAB"/>
    <w:rsid w:val="00997DF1"/>
    <w:rsid w:val="009A0BE1"/>
    <w:rsid w:val="009A0FCE"/>
    <w:rsid w:val="009A12CC"/>
    <w:rsid w:val="009A1808"/>
    <w:rsid w:val="009A1952"/>
    <w:rsid w:val="009A3F20"/>
    <w:rsid w:val="009A518A"/>
    <w:rsid w:val="009A5888"/>
    <w:rsid w:val="009A5AC2"/>
    <w:rsid w:val="009A7111"/>
    <w:rsid w:val="009A759B"/>
    <w:rsid w:val="009A7918"/>
    <w:rsid w:val="009B0674"/>
    <w:rsid w:val="009B0AE7"/>
    <w:rsid w:val="009B0DA3"/>
    <w:rsid w:val="009B1184"/>
    <w:rsid w:val="009B1C6E"/>
    <w:rsid w:val="009B2192"/>
    <w:rsid w:val="009B24F3"/>
    <w:rsid w:val="009B3554"/>
    <w:rsid w:val="009B4A9F"/>
    <w:rsid w:val="009B569B"/>
    <w:rsid w:val="009B6B35"/>
    <w:rsid w:val="009B70DC"/>
    <w:rsid w:val="009C008A"/>
    <w:rsid w:val="009C0F74"/>
    <w:rsid w:val="009C1909"/>
    <w:rsid w:val="009C4BF7"/>
    <w:rsid w:val="009C4C48"/>
    <w:rsid w:val="009C5498"/>
    <w:rsid w:val="009C58B9"/>
    <w:rsid w:val="009C66EA"/>
    <w:rsid w:val="009C6A45"/>
    <w:rsid w:val="009C720B"/>
    <w:rsid w:val="009C78E8"/>
    <w:rsid w:val="009C79B4"/>
    <w:rsid w:val="009C7B17"/>
    <w:rsid w:val="009D0845"/>
    <w:rsid w:val="009D14CE"/>
    <w:rsid w:val="009D2195"/>
    <w:rsid w:val="009D2E61"/>
    <w:rsid w:val="009D35AD"/>
    <w:rsid w:val="009D376B"/>
    <w:rsid w:val="009D37AC"/>
    <w:rsid w:val="009D4265"/>
    <w:rsid w:val="009D46A7"/>
    <w:rsid w:val="009D4F93"/>
    <w:rsid w:val="009D5F86"/>
    <w:rsid w:val="009D60EB"/>
    <w:rsid w:val="009D7BA3"/>
    <w:rsid w:val="009E07C7"/>
    <w:rsid w:val="009E0B0C"/>
    <w:rsid w:val="009E0EAB"/>
    <w:rsid w:val="009E20A4"/>
    <w:rsid w:val="009E2E9A"/>
    <w:rsid w:val="009E3F9E"/>
    <w:rsid w:val="009E3FA4"/>
    <w:rsid w:val="009E424A"/>
    <w:rsid w:val="009E5095"/>
    <w:rsid w:val="009E64DC"/>
    <w:rsid w:val="009E6679"/>
    <w:rsid w:val="009E7CEB"/>
    <w:rsid w:val="009F2657"/>
    <w:rsid w:val="009F2AF0"/>
    <w:rsid w:val="009F3EC5"/>
    <w:rsid w:val="009F4A7E"/>
    <w:rsid w:val="009F4C8C"/>
    <w:rsid w:val="009F54E3"/>
    <w:rsid w:val="009F5DD1"/>
    <w:rsid w:val="009F6C84"/>
    <w:rsid w:val="009F77DC"/>
    <w:rsid w:val="009F7FBE"/>
    <w:rsid w:val="00A00E1B"/>
    <w:rsid w:val="00A00EA3"/>
    <w:rsid w:val="00A01BD9"/>
    <w:rsid w:val="00A01E48"/>
    <w:rsid w:val="00A02431"/>
    <w:rsid w:val="00A03A91"/>
    <w:rsid w:val="00A06353"/>
    <w:rsid w:val="00A06755"/>
    <w:rsid w:val="00A067F6"/>
    <w:rsid w:val="00A06BDE"/>
    <w:rsid w:val="00A06D3D"/>
    <w:rsid w:val="00A1182E"/>
    <w:rsid w:val="00A12881"/>
    <w:rsid w:val="00A14C0A"/>
    <w:rsid w:val="00A1523D"/>
    <w:rsid w:val="00A1609A"/>
    <w:rsid w:val="00A16B6B"/>
    <w:rsid w:val="00A16FD1"/>
    <w:rsid w:val="00A21E88"/>
    <w:rsid w:val="00A22D1C"/>
    <w:rsid w:val="00A22DD3"/>
    <w:rsid w:val="00A23823"/>
    <w:rsid w:val="00A23966"/>
    <w:rsid w:val="00A240B2"/>
    <w:rsid w:val="00A247AB"/>
    <w:rsid w:val="00A26372"/>
    <w:rsid w:val="00A26647"/>
    <w:rsid w:val="00A275D7"/>
    <w:rsid w:val="00A3096A"/>
    <w:rsid w:val="00A3164D"/>
    <w:rsid w:val="00A3236E"/>
    <w:rsid w:val="00A329B4"/>
    <w:rsid w:val="00A329BC"/>
    <w:rsid w:val="00A33629"/>
    <w:rsid w:val="00A34586"/>
    <w:rsid w:val="00A345A8"/>
    <w:rsid w:val="00A34639"/>
    <w:rsid w:val="00A34962"/>
    <w:rsid w:val="00A35219"/>
    <w:rsid w:val="00A379C9"/>
    <w:rsid w:val="00A37BAD"/>
    <w:rsid w:val="00A40D8F"/>
    <w:rsid w:val="00A40E67"/>
    <w:rsid w:val="00A4111E"/>
    <w:rsid w:val="00A41B93"/>
    <w:rsid w:val="00A4259E"/>
    <w:rsid w:val="00A44264"/>
    <w:rsid w:val="00A442BE"/>
    <w:rsid w:val="00A44E6F"/>
    <w:rsid w:val="00A4588B"/>
    <w:rsid w:val="00A458C8"/>
    <w:rsid w:val="00A459BA"/>
    <w:rsid w:val="00A45C41"/>
    <w:rsid w:val="00A46803"/>
    <w:rsid w:val="00A470C1"/>
    <w:rsid w:val="00A50026"/>
    <w:rsid w:val="00A505F9"/>
    <w:rsid w:val="00A50D6D"/>
    <w:rsid w:val="00A51277"/>
    <w:rsid w:val="00A51C28"/>
    <w:rsid w:val="00A51CCC"/>
    <w:rsid w:val="00A51D0E"/>
    <w:rsid w:val="00A5266C"/>
    <w:rsid w:val="00A526BE"/>
    <w:rsid w:val="00A55A68"/>
    <w:rsid w:val="00A60799"/>
    <w:rsid w:val="00A6084E"/>
    <w:rsid w:val="00A621A3"/>
    <w:rsid w:val="00A6440E"/>
    <w:rsid w:val="00A67A8A"/>
    <w:rsid w:val="00A70720"/>
    <w:rsid w:val="00A70ECF"/>
    <w:rsid w:val="00A70EEB"/>
    <w:rsid w:val="00A711CF"/>
    <w:rsid w:val="00A71385"/>
    <w:rsid w:val="00A71B22"/>
    <w:rsid w:val="00A71FE3"/>
    <w:rsid w:val="00A7262C"/>
    <w:rsid w:val="00A72B2A"/>
    <w:rsid w:val="00A72C77"/>
    <w:rsid w:val="00A736FC"/>
    <w:rsid w:val="00A73DE7"/>
    <w:rsid w:val="00A74052"/>
    <w:rsid w:val="00A743CA"/>
    <w:rsid w:val="00A7513B"/>
    <w:rsid w:val="00A75D2A"/>
    <w:rsid w:val="00A76C8E"/>
    <w:rsid w:val="00A7712A"/>
    <w:rsid w:val="00A77C91"/>
    <w:rsid w:val="00A77EC9"/>
    <w:rsid w:val="00A8058E"/>
    <w:rsid w:val="00A829A6"/>
    <w:rsid w:val="00A82C8D"/>
    <w:rsid w:val="00A83ABC"/>
    <w:rsid w:val="00A85701"/>
    <w:rsid w:val="00A85C2B"/>
    <w:rsid w:val="00A868E6"/>
    <w:rsid w:val="00A871FC"/>
    <w:rsid w:val="00A87746"/>
    <w:rsid w:val="00A87AC6"/>
    <w:rsid w:val="00A908C5"/>
    <w:rsid w:val="00A9093A"/>
    <w:rsid w:val="00A91698"/>
    <w:rsid w:val="00A92DEF"/>
    <w:rsid w:val="00A945CE"/>
    <w:rsid w:val="00A95CBE"/>
    <w:rsid w:val="00A96893"/>
    <w:rsid w:val="00A96E77"/>
    <w:rsid w:val="00A97331"/>
    <w:rsid w:val="00AA0564"/>
    <w:rsid w:val="00AA101A"/>
    <w:rsid w:val="00AA190B"/>
    <w:rsid w:val="00AA1D00"/>
    <w:rsid w:val="00AA2604"/>
    <w:rsid w:val="00AA2838"/>
    <w:rsid w:val="00AA2E5C"/>
    <w:rsid w:val="00AA4915"/>
    <w:rsid w:val="00AA4FDF"/>
    <w:rsid w:val="00AA5E5B"/>
    <w:rsid w:val="00AA62D2"/>
    <w:rsid w:val="00AA6346"/>
    <w:rsid w:val="00AA6781"/>
    <w:rsid w:val="00AA6CA9"/>
    <w:rsid w:val="00AA733D"/>
    <w:rsid w:val="00AB07C5"/>
    <w:rsid w:val="00AB1AE2"/>
    <w:rsid w:val="00AB3E7D"/>
    <w:rsid w:val="00AB47A5"/>
    <w:rsid w:val="00AB5C69"/>
    <w:rsid w:val="00AB5F17"/>
    <w:rsid w:val="00AB6D34"/>
    <w:rsid w:val="00AB6E34"/>
    <w:rsid w:val="00AB72D6"/>
    <w:rsid w:val="00AC006E"/>
    <w:rsid w:val="00AC01A8"/>
    <w:rsid w:val="00AC051F"/>
    <w:rsid w:val="00AC0819"/>
    <w:rsid w:val="00AC0C81"/>
    <w:rsid w:val="00AC0DC3"/>
    <w:rsid w:val="00AC0DD1"/>
    <w:rsid w:val="00AC2FB4"/>
    <w:rsid w:val="00AC3742"/>
    <w:rsid w:val="00AC468B"/>
    <w:rsid w:val="00AC5054"/>
    <w:rsid w:val="00AC5B06"/>
    <w:rsid w:val="00AC5E29"/>
    <w:rsid w:val="00AC67E0"/>
    <w:rsid w:val="00AC6878"/>
    <w:rsid w:val="00AC7A2E"/>
    <w:rsid w:val="00AD0F84"/>
    <w:rsid w:val="00AD1A73"/>
    <w:rsid w:val="00AD2D1F"/>
    <w:rsid w:val="00AD32CD"/>
    <w:rsid w:val="00AD3FDF"/>
    <w:rsid w:val="00AD4EB2"/>
    <w:rsid w:val="00AD5F6B"/>
    <w:rsid w:val="00AE0D06"/>
    <w:rsid w:val="00AE34F5"/>
    <w:rsid w:val="00AE34FD"/>
    <w:rsid w:val="00AE49AE"/>
    <w:rsid w:val="00AE5C34"/>
    <w:rsid w:val="00AE6720"/>
    <w:rsid w:val="00AE761F"/>
    <w:rsid w:val="00AE7C9D"/>
    <w:rsid w:val="00AF0F52"/>
    <w:rsid w:val="00AF200C"/>
    <w:rsid w:val="00AF2814"/>
    <w:rsid w:val="00AF3E29"/>
    <w:rsid w:val="00AF4D5B"/>
    <w:rsid w:val="00AF591D"/>
    <w:rsid w:val="00AF5DE0"/>
    <w:rsid w:val="00AF731F"/>
    <w:rsid w:val="00B0055F"/>
    <w:rsid w:val="00B007CB"/>
    <w:rsid w:val="00B00ACA"/>
    <w:rsid w:val="00B00D67"/>
    <w:rsid w:val="00B00EBC"/>
    <w:rsid w:val="00B0107E"/>
    <w:rsid w:val="00B013DA"/>
    <w:rsid w:val="00B01C9D"/>
    <w:rsid w:val="00B01E26"/>
    <w:rsid w:val="00B028AD"/>
    <w:rsid w:val="00B03F98"/>
    <w:rsid w:val="00B04062"/>
    <w:rsid w:val="00B04869"/>
    <w:rsid w:val="00B05674"/>
    <w:rsid w:val="00B100B6"/>
    <w:rsid w:val="00B102CC"/>
    <w:rsid w:val="00B109CA"/>
    <w:rsid w:val="00B11698"/>
    <w:rsid w:val="00B11C0D"/>
    <w:rsid w:val="00B124EE"/>
    <w:rsid w:val="00B12D18"/>
    <w:rsid w:val="00B136BE"/>
    <w:rsid w:val="00B1391A"/>
    <w:rsid w:val="00B13D39"/>
    <w:rsid w:val="00B14811"/>
    <w:rsid w:val="00B14D86"/>
    <w:rsid w:val="00B1520D"/>
    <w:rsid w:val="00B1587D"/>
    <w:rsid w:val="00B15CCC"/>
    <w:rsid w:val="00B16126"/>
    <w:rsid w:val="00B20758"/>
    <w:rsid w:val="00B221D9"/>
    <w:rsid w:val="00B22587"/>
    <w:rsid w:val="00B22797"/>
    <w:rsid w:val="00B22C7D"/>
    <w:rsid w:val="00B23DF8"/>
    <w:rsid w:val="00B245FE"/>
    <w:rsid w:val="00B26062"/>
    <w:rsid w:val="00B26905"/>
    <w:rsid w:val="00B26E18"/>
    <w:rsid w:val="00B26F87"/>
    <w:rsid w:val="00B3053C"/>
    <w:rsid w:val="00B31132"/>
    <w:rsid w:val="00B312CC"/>
    <w:rsid w:val="00B31743"/>
    <w:rsid w:val="00B32226"/>
    <w:rsid w:val="00B32FD3"/>
    <w:rsid w:val="00B34332"/>
    <w:rsid w:val="00B351B8"/>
    <w:rsid w:val="00B3597D"/>
    <w:rsid w:val="00B3624D"/>
    <w:rsid w:val="00B3702B"/>
    <w:rsid w:val="00B408C3"/>
    <w:rsid w:val="00B4093D"/>
    <w:rsid w:val="00B41188"/>
    <w:rsid w:val="00B428F7"/>
    <w:rsid w:val="00B42CF5"/>
    <w:rsid w:val="00B442C0"/>
    <w:rsid w:val="00B453D2"/>
    <w:rsid w:val="00B45AEC"/>
    <w:rsid w:val="00B46489"/>
    <w:rsid w:val="00B46676"/>
    <w:rsid w:val="00B46B81"/>
    <w:rsid w:val="00B473E5"/>
    <w:rsid w:val="00B527BC"/>
    <w:rsid w:val="00B5288D"/>
    <w:rsid w:val="00B533A0"/>
    <w:rsid w:val="00B53D9E"/>
    <w:rsid w:val="00B544B5"/>
    <w:rsid w:val="00B547B3"/>
    <w:rsid w:val="00B57454"/>
    <w:rsid w:val="00B61028"/>
    <w:rsid w:val="00B612FA"/>
    <w:rsid w:val="00B6238C"/>
    <w:rsid w:val="00B634BD"/>
    <w:rsid w:val="00B64CDD"/>
    <w:rsid w:val="00B66E0F"/>
    <w:rsid w:val="00B67D09"/>
    <w:rsid w:val="00B7051A"/>
    <w:rsid w:val="00B710D0"/>
    <w:rsid w:val="00B71A8D"/>
    <w:rsid w:val="00B71F8F"/>
    <w:rsid w:val="00B72447"/>
    <w:rsid w:val="00B74C20"/>
    <w:rsid w:val="00B75706"/>
    <w:rsid w:val="00B7590A"/>
    <w:rsid w:val="00B75C43"/>
    <w:rsid w:val="00B76772"/>
    <w:rsid w:val="00B76BE8"/>
    <w:rsid w:val="00B772B2"/>
    <w:rsid w:val="00B77705"/>
    <w:rsid w:val="00B77D53"/>
    <w:rsid w:val="00B802DA"/>
    <w:rsid w:val="00B80AAF"/>
    <w:rsid w:val="00B8176D"/>
    <w:rsid w:val="00B82FBE"/>
    <w:rsid w:val="00B8367B"/>
    <w:rsid w:val="00B838A8"/>
    <w:rsid w:val="00B841BE"/>
    <w:rsid w:val="00B843DD"/>
    <w:rsid w:val="00B84739"/>
    <w:rsid w:val="00B8741E"/>
    <w:rsid w:val="00B877FB"/>
    <w:rsid w:val="00B87AA4"/>
    <w:rsid w:val="00B900EF"/>
    <w:rsid w:val="00B90307"/>
    <w:rsid w:val="00B907F6"/>
    <w:rsid w:val="00B90E43"/>
    <w:rsid w:val="00B911DE"/>
    <w:rsid w:val="00B91496"/>
    <w:rsid w:val="00B916A7"/>
    <w:rsid w:val="00B91AA4"/>
    <w:rsid w:val="00B92F2B"/>
    <w:rsid w:val="00B92FDC"/>
    <w:rsid w:val="00B955F9"/>
    <w:rsid w:val="00B956BB"/>
    <w:rsid w:val="00B963FB"/>
    <w:rsid w:val="00B96635"/>
    <w:rsid w:val="00BA189C"/>
    <w:rsid w:val="00BA21C1"/>
    <w:rsid w:val="00BA22BE"/>
    <w:rsid w:val="00BA245C"/>
    <w:rsid w:val="00BA2960"/>
    <w:rsid w:val="00BA2CD6"/>
    <w:rsid w:val="00BA5BCF"/>
    <w:rsid w:val="00BA6389"/>
    <w:rsid w:val="00BA659F"/>
    <w:rsid w:val="00BA6ACA"/>
    <w:rsid w:val="00BA7326"/>
    <w:rsid w:val="00BB19E1"/>
    <w:rsid w:val="00BB536E"/>
    <w:rsid w:val="00BB58B0"/>
    <w:rsid w:val="00BB78FE"/>
    <w:rsid w:val="00BC0711"/>
    <w:rsid w:val="00BC196F"/>
    <w:rsid w:val="00BC1A06"/>
    <w:rsid w:val="00BC2D50"/>
    <w:rsid w:val="00BC412C"/>
    <w:rsid w:val="00BC469C"/>
    <w:rsid w:val="00BC4D61"/>
    <w:rsid w:val="00BC680A"/>
    <w:rsid w:val="00BC69D7"/>
    <w:rsid w:val="00BC7698"/>
    <w:rsid w:val="00BC777E"/>
    <w:rsid w:val="00BD070E"/>
    <w:rsid w:val="00BD0905"/>
    <w:rsid w:val="00BD0D0B"/>
    <w:rsid w:val="00BD0FBB"/>
    <w:rsid w:val="00BD1708"/>
    <w:rsid w:val="00BD1E54"/>
    <w:rsid w:val="00BD2597"/>
    <w:rsid w:val="00BD2C1A"/>
    <w:rsid w:val="00BD2EE5"/>
    <w:rsid w:val="00BD3178"/>
    <w:rsid w:val="00BD4F7D"/>
    <w:rsid w:val="00BD5461"/>
    <w:rsid w:val="00BD5F7F"/>
    <w:rsid w:val="00BE0913"/>
    <w:rsid w:val="00BE0D05"/>
    <w:rsid w:val="00BE1130"/>
    <w:rsid w:val="00BE1377"/>
    <w:rsid w:val="00BE158C"/>
    <w:rsid w:val="00BE17A3"/>
    <w:rsid w:val="00BE1E1B"/>
    <w:rsid w:val="00BE45FB"/>
    <w:rsid w:val="00BE5320"/>
    <w:rsid w:val="00BE5415"/>
    <w:rsid w:val="00BE5E3F"/>
    <w:rsid w:val="00BE6D7E"/>
    <w:rsid w:val="00BE7CA1"/>
    <w:rsid w:val="00BF0FC6"/>
    <w:rsid w:val="00BF1039"/>
    <w:rsid w:val="00BF10D5"/>
    <w:rsid w:val="00BF134B"/>
    <w:rsid w:val="00BF3608"/>
    <w:rsid w:val="00BF36F0"/>
    <w:rsid w:val="00BF3A95"/>
    <w:rsid w:val="00BF3CCA"/>
    <w:rsid w:val="00BF43B3"/>
    <w:rsid w:val="00BF4A1A"/>
    <w:rsid w:val="00BF53DF"/>
    <w:rsid w:val="00BF55B6"/>
    <w:rsid w:val="00BF5EAD"/>
    <w:rsid w:val="00BF7CA1"/>
    <w:rsid w:val="00C00FFD"/>
    <w:rsid w:val="00C01405"/>
    <w:rsid w:val="00C041A1"/>
    <w:rsid w:val="00C04485"/>
    <w:rsid w:val="00C04DC9"/>
    <w:rsid w:val="00C051CC"/>
    <w:rsid w:val="00C06323"/>
    <w:rsid w:val="00C063A1"/>
    <w:rsid w:val="00C06EA1"/>
    <w:rsid w:val="00C076FD"/>
    <w:rsid w:val="00C10A58"/>
    <w:rsid w:val="00C11BD6"/>
    <w:rsid w:val="00C11C65"/>
    <w:rsid w:val="00C12C0C"/>
    <w:rsid w:val="00C130DF"/>
    <w:rsid w:val="00C137B8"/>
    <w:rsid w:val="00C166B5"/>
    <w:rsid w:val="00C1710D"/>
    <w:rsid w:val="00C17A46"/>
    <w:rsid w:val="00C21369"/>
    <w:rsid w:val="00C21EA9"/>
    <w:rsid w:val="00C2278B"/>
    <w:rsid w:val="00C22960"/>
    <w:rsid w:val="00C22D0F"/>
    <w:rsid w:val="00C22E3C"/>
    <w:rsid w:val="00C22F3B"/>
    <w:rsid w:val="00C2317D"/>
    <w:rsid w:val="00C23F95"/>
    <w:rsid w:val="00C248B0"/>
    <w:rsid w:val="00C24E61"/>
    <w:rsid w:val="00C24F7B"/>
    <w:rsid w:val="00C2599D"/>
    <w:rsid w:val="00C262A1"/>
    <w:rsid w:val="00C26D4E"/>
    <w:rsid w:val="00C3074A"/>
    <w:rsid w:val="00C33804"/>
    <w:rsid w:val="00C34AE9"/>
    <w:rsid w:val="00C35C83"/>
    <w:rsid w:val="00C3601D"/>
    <w:rsid w:val="00C36493"/>
    <w:rsid w:val="00C36E15"/>
    <w:rsid w:val="00C37875"/>
    <w:rsid w:val="00C37D44"/>
    <w:rsid w:val="00C37EA6"/>
    <w:rsid w:val="00C41464"/>
    <w:rsid w:val="00C42A99"/>
    <w:rsid w:val="00C42C2B"/>
    <w:rsid w:val="00C4394D"/>
    <w:rsid w:val="00C44D0D"/>
    <w:rsid w:val="00C46D23"/>
    <w:rsid w:val="00C46D8A"/>
    <w:rsid w:val="00C476D9"/>
    <w:rsid w:val="00C47985"/>
    <w:rsid w:val="00C508B8"/>
    <w:rsid w:val="00C526E3"/>
    <w:rsid w:val="00C53B74"/>
    <w:rsid w:val="00C54612"/>
    <w:rsid w:val="00C547F0"/>
    <w:rsid w:val="00C55232"/>
    <w:rsid w:val="00C553E5"/>
    <w:rsid w:val="00C55904"/>
    <w:rsid w:val="00C55924"/>
    <w:rsid w:val="00C56531"/>
    <w:rsid w:val="00C56F09"/>
    <w:rsid w:val="00C571B8"/>
    <w:rsid w:val="00C57878"/>
    <w:rsid w:val="00C57F59"/>
    <w:rsid w:val="00C605C2"/>
    <w:rsid w:val="00C613F3"/>
    <w:rsid w:val="00C616CC"/>
    <w:rsid w:val="00C62423"/>
    <w:rsid w:val="00C62835"/>
    <w:rsid w:val="00C62C91"/>
    <w:rsid w:val="00C62E9B"/>
    <w:rsid w:val="00C63FE9"/>
    <w:rsid w:val="00C644A4"/>
    <w:rsid w:val="00C648BC"/>
    <w:rsid w:val="00C67154"/>
    <w:rsid w:val="00C67CBF"/>
    <w:rsid w:val="00C67ECD"/>
    <w:rsid w:val="00C70DD1"/>
    <w:rsid w:val="00C715E6"/>
    <w:rsid w:val="00C7195B"/>
    <w:rsid w:val="00C72048"/>
    <w:rsid w:val="00C727D7"/>
    <w:rsid w:val="00C730B7"/>
    <w:rsid w:val="00C7597C"/>
    <w:rsid w:val="00C75A0C"/>
    <w:rsid w:val="00C7601E"/>
    <w:rsid w:val="00C77322"/>
    <w:rsid w:val="00C77542"/>
    <w:rsid w:val="00C776B0"/>
    <w:rsid w:val="00C77E2B"/>
    <w:rsid w:val="00C8083D"/>
    <w:rsid w:val="00C84CAF"/>
    <w:rsid w:val="00C850C6"/>
    <w:rsid w:val="00C859FF"/>
    <w:rsid w:val="00C85BFD"/>
    <w:rsid w:val="00C860B8"/>
    <w:rsid w:val="00C8720F"/>
    <w:rsid w:val="00C87EE6"/>
    <w:rsid w:val="00C910CA"/>
    <w:rsid w:val="00C9162C"/>
    <w:rsid w:val="00C926EC"/>
    <w:rsid w:val="00C92832"/>
    <w:rsid w:val="00C946F2"/>
    <w:rsid w:val="00C94AFA"/>
    <w:rsid w:val="00C95868"/>
    <w:rsid w:val="00C960FE"/>
    <w:rsid w:val="00C96BEC"/>
    <w:rsid w:val="00C96E52"/>
    <w:rsid w:val="00CA0D40"/>
    <w:rsid w:val="00CA2331"/>
    <w:rsid w:val="00CA3AC6"/>
    <w:rsid w:val="00CA42DB"/>
    <w:rsid w:val="00CA5362"/>
    <w:rsid w:val="00CA6083"/>
    <w:rsid w:val="00CA6F77"/>
    <w:rsid w:val="00CB004A"/>
    <w:rsid w:val="00CB04B9"/>
    <w:rsid w:val="00CB051B"/>
    <w:rsid w:val="00CB0D47"/>
    <w:rsid w:val="00CB0E80"/>
    <w:rsid w:val="00CB12F6"/>
    <w:rsid w:val="00CB17DE"/>
    <w:rsid w:val="00CB1F71"/>
    <w:rsid w:val="00CB1FF0"/>
    <w:rsid w:val="00CB3655"/>
    <w:rsid w:val="00CB3B6C"/>
    <w:rsid w:val="00CB3B7B"/>
    <w:rsid w:val="00CB4C85"/>
    <w:rsid w:val="00CB4C9E"/>
    <w:rsid w:val="00CB7E37"/>
    <w:rsid w:val="00CB7E93"/>
    <w:rsid w:val="00CC1B5D"/>
    <w:rsid w:val="00CC2033"/>
    <w:rsid w:val="00CC220D"/>
    <w:rsid w:val="00CC29D4"/>
    <w:rsid w:val="00CC2AF0"/>
    <w:rsid w:val="00CC3279"/>
    <w:rsid w:val="00CC3293"/>
    <w:rsid w:val="00CC415E"/>
    <w:rsid w:val="00CC462A"/>
    <w:rsid w:val="00CC4CBF"/>
    <w:rsid w:val="00CC4DF2"/>
    <w:rsid w:val="00CC5071"/>
    <w:rsid w:val="00CC5E74"/>
    <w:rsid w:val="00CC6222"/>
    <w:rsid w:val="00CC6620"/>
    <w:rsid w:val="00CC69A0"/>
    <w:rsid w:val="00CC6D42"/>
    <w:rsid w:val="00CC74C8"/>
    <w:rsid w:val="00CC7DB1"/>
    <w:rsid w:val="00CD0D18"/>
    <w:rsid w:val="00CD0D4F"/>
    <w:rsid w:val="00CD1247"/>
    <w:rsid w:val="00CD14C8"/>
    <w:rsid w:val="00CD2098"/>
    <w:rsid w:val="00CD2AC0"/>
    <w:rsid w:val="00CD3845"/>
    <w:rsid w:val="00CD3F45"/>
    <w:rsid w:val="00CD5B19"/>
    <w:rsid w:val="00CD65CD"/>
    <w:rsid w:val="00CD6EE1"/>
    <w:rsid w:val="00CD712F"/>
    <w:rsid w:val="00CE1DA4"/>
    <w:rsid w:val="00CE274E"/>
    <w:rsid w:val="00CE39A6"/>
    <w:rsid w:val="00CE39CE"/>
    <w:rsid w:val="00CE4205"/>
    <w:rsid w:val="00CE5452"/>
    <w:rsid w:val="00CE6222"/>
    <w:rsid w:val="00CE6A6A"/>
    <w:rsid w:val="00CE6E2C"/>
    <w:rsid w:val="00CE7269"/>
    <w:rsid w:val="00CE7673"/>
    <w:rsid w:val="00CE7D78"/>
    <w:rsid w:val="00CF1222"/>
    <w:rsid w:val="00CF14A6"/>
    <w:rsid w:val="00CF1675"/>
    <w:rsid w:val="00CF1A73"/>
    <w:rsid w:val="00CF212E"/>
    <w:rsid w:val="00CF2327"/>
    <w:rsid w:val="00CF249B"/>
    <w:rsid w:val="00CF2553"/>
    <w:rsid w:val="00CF291A"/>
    <w:rsid w:val="00CF2A0B"/>
    <w:rsid w:val="00CF2E85"/>
    <w:rsid w:val="00CF3679"/>
    <w:rsid w:val="00CF3B5A"/>
    <w:rsid w:val="00CF3D37"/>
    <w:rsid w:val="00CF42C5"/>
    <w:rsid w:val="00CF4E8C"/>
    <w:rsid w:val="00CF4F58"/>
    <w:rsid w:val="00CF591C"/>
    <w:rsid w:val="00CF5D69"/>
    <w:rsid w:val="00D00AA6"/>
    <w:rsid w:val="00D00DE7"/>
    <w:rsid w:val="00D01BD4"/>
    <w:rsid w:val="00D0273F"/>
    <w:rsid w:val="00D035ED"/>
    <w:rsid w:val="00D04B5D"/>
    <w:rsid w:val="00D04FFF"/>
    <w:rsid w:val="00D05051"/>
    <w:rsid w:val="00D05305"/>
    <w:rsid w:val="00D056B6"/>
    <w:rsid w:val="00D06477"/>
    <w:rsid w:val="00D0670F"/>
    <w:rsid w:val="00D07B2E"/>
    <w:rsid w:val="00D10405"/>
    <w:rsid w:val="00D113E9"/>
    <w:rsid w:val="00D11526"/>
    <w:rsid w:val="00D11B5C"/>
    <w:rsid w:val="00D11EA0"/>
    <w:rsid w:val="00D11FE4"/>
    <w:rsid w:val="00D1322D"/>
    <w:rsid w:val="00D1350E"/>
    <w:rsid w:val="00D14265"/>
    <w:rsid w:val="00D15FE7"/>
    <w:rsid w:val="00D161E0"/>
    <w:rsid w:val="00D1712E"/>
    <w:rsid w:val="00D17699"/>
    <w:rsid w:val="00D17A5E"/>
    <w:rsid w:val="00D21CFC"/>
    <w:rsid w:val="00D2210B"/>
    <w:rsid w:val="00D2212B"/>
    <w:rsid w:val="00D221B2"/>
    <w:rsid w:val="00D22C24"/>
    <w:rsid w:val="00D22FF1"/>
    <w:rsid w:val="00D236D9"/>
    <w:rsid w:val="00D239C9"/>
    <w:rsid w:val="00D23ECA"/>
    <w:rsid w:val="00D24479"/>
    <w:rsid w:val="00D25B28"/>
    <w:rsid w:val="00D271C9"/>
    <w:rsid w:val="00D27B52"/>
    <w:rsid w:val="00D30D44"/>
    <w:rsid w:val="00D30DF0"/>
    <w:rsid w:val="00D31701"/>
    <w:rsid w:val="00D32459"/>
    <w:rsid w:val="00D333D2"/>
    <w:rsid w:val="00D3378A"/>
    <w:rsid w:val="00D35DE3"/>
    <w:rsid w:val="00D3619E"/>
    <w:rsid w:val="00D36DED"/>
    <w:rsid w:val="00D37290"/>
    <w:rsid w:val="00D40273"/>
    <w:rsid w:val="00D40F6F"/>
    <w:rsid w:val="00D41B14"/>
    <w:rsid w:val="00D41C18"/>
    <w:rsid w:val="00D42F31"/>
    <w:rsid w:val="00D44061"/>
    <w:rsid w:val="00D448E2"/>
    <w:rsid w:val="00D45F84"/>
    <w:rsid w:val="00D4720E"/>
    <w:rsid w:val="00D479F6"/>
    <w:rsid w:val="00D51234"/>
    <w:rsid w:val="00D51C60"/>
    <w:rsid w:val="00D5377E"/>
    <w:rsid w:val="00D54652"/>
    <w:rsid w:val="00D54B89"/>
    <w:rsid w:val="00D54F38"/>
    <w:rsid w:val="00D54F92"/>
    <w:rsid w:val="00D6063E"/>
    <w:rsid w:val="00D607D2"/>
    <w:rsid w:val="00D61A80"/>
    <w:rsid w:val="00D61FF8"/>
    <w:rsid w:val="00D62FB4"/>
    <w:rsid w:val="00D6318A"/>
    <w:rsid w:val="00D6320B"/>
    <w:rsid w:val="00D63743"/>
    <w:rsid w:val="00D641E0"/>
    <w:rsid w:val="00D64B93"/>
    <w:rsid w:val="00D65481"/>
    <w:rsid w:val="00D657BA"/>
    <w:rsid w:val="00D65C23"/>
    <w:rsid w:val="00D673A0"/>
    <w:rsid w:val="00D706DA"/>
    <w:rsid w:val="00D70C6B"/>
    <w:rsid w:val="00D70E5A"/>
    <w:rsid w:val="00D70FF1"/>
    <w:rsid w:val="00D7125F"/>
    <w:rsid w:val="00D7232F"/>
    <w:rsid w:val="00D72795"/>
    <w:rsid w:val="00D72CA5"/>
    <w:rsid w:val="00D7363F"/>
    <w:rsid w:val="00D73F36"/>
    <w:rsid w:val="00D74B22"/>
    <w:rsid w:val="00D74C4A"/>
    <w:rsid w:val="00D751DD"/>
    <w:rsid w:val="00D75587"/>
    <w:rsid w:val="00D7580E"/>
    <w:rsid w:val="00D7692E"/>
    <w:rsid w:val="00D771A5"/>
    <w:rsid w:val="00D77917"/>
    <w:rsid w:val="00D77C66"/>
    <w:rsid w:val="00D80AC7"/>
    <w:rsid w:val="00D80DD1"/>
    <w:rsid w:val="00D81AAE"/>
    <w:rsid w:val="00D8258A"/>
    <w:rsid w:val="00D838BB"/>
    <w:rsid w:val="00D8439F"/>
    <w:rsid w:val="00D85426"/>
    <w:rsid w:val="00D85C46"/>
    <w:rsid w:val="00D85F6D"/>
    <w:rsid w:val="00D85FF5"/>
    <w:rsid w:val="00D86456"/>
    <w:rsid w:val="00D86DEB"/>
    <w:rsid w:val="00D8768A"/>
    <w:rsid w:val="00D87CA8"/>
    <w:rsid w:val="00D907B3"/>
    <w:rsid w:val="00D9162E"/>
    <w:rsid w:val="00D917B8"/>
    <w:rsid w:val="00D94818"/>
    <w:rsid w:val="00D962D1"/>
    <w:rsid w:val="00D973BC"/>
    <w:rsid w:val="00D97BEB"/>
    <w:rsid w:val="00D97D42"/>
    <w:rsid w:val="00DA1134"/>
    <w:rsid w:val="00DA135F"/>
    <w:rsid w:val="00DA1948"/>
    <w:rsid w:val="00DA2A40"/>
    <w:rsid w:val="00DA4AE8"/>
    <w:rsid w:val="00DA4C53"/>
    <w:rsid w:val="00DA7E13"/>
    <w:rsid w:val="00DB006A"/>
    <w:rsid w:val="00DB044B"/>
    <w:rsid w:val="00DB0974"/>
    <w:rsid w:val="00DB0A41"/>
    <w:rsid w:val="00DB1DEB"/>
    <w:rsid w:val="00DB1F53"/>
    <w:rsid w:val="00DB2173"/>
    <w:rsid w:val="00DB27B1"/>
    <w:rsid w:val="00DB4417"/>
    <w:rsid w:val="00DB4700"/>
    <w:rsid w:val="00DB5385"/>
    <w:rsid w:val="00DB61A8"/>
    <w:rsid w:val="00DB64C7"/>
    <w:rsid w:val="00DB6FDC"/>
    <w:rsid w:val="00DB71BE"/>
    <w:rsid w:val="00DB78EF"/>
    <w:rsid w:val="00DC1060"/>
    <w:rsid w:val="00DC144A"/>
    <w:rsid w:val="00DC1DC2"/>
    <w:rsid w:val="00DC1DF8"/>
    <w:rsid w:val="00DC2528"/>
    <w:rsid w:val="00DC4B0F"/>
    <w:rsid w:val="00DC517C"/>
    <w:rsid w:val="00DC5910"/>
    <w:rsid w:val="00DC659D"/>
    <w:rsid w:val="00DC7090"/>
    <w:rsid w:val="00DC74DA"/>
    <w:rsid w:val="00DD12DB"/>
    <w:rsid w:val="00DD3FA9"/>
    <w:rsid w:val="00DD428B"/>
    <w:rsid w:val="00DD4B67"/>
    <w:rsid w:val="00DD4F28"/>
    <w:rsid w:val="00DD5668"/>
    <w:rsid w:val="00DD5BFB"/>
    <w:rsid w:val="00DD7A5B"/>
    <w:rsid w:val="00DD7BDC"/>
    <w:rsid w:val="00DE064E"/>
    <w:rsid w:val="00DE0901"/>
    <w:rsid w:val="00DE127C"/>
    <w:rsid w:val="00DE2385"/>
    <w:rsid w:val="00DE345B"/>
    <w:rsid w:val="00DE38E4"/>
    <w:rsid w:val="00DE4277"/>
    <w:rsid w:val="00DE576D"/>
    <w:rsid w:val="00DE66BA"/>
    <w:rsid w:val="00DE7033"/>
    <w:rsid w:val="00DE70EC"/>
    <w:rsid w:val="00DF00FA"/>
    <w:rsid w:val="00DF0AEC"/>
    <w:rsid w:val="00DF0E4B"/>
    <w:rsid w:val="00DF10AB"/>
    <w:rsid w:val="00DF475F"/>
    <w:rsid w:val="00DF477F"/>
    <w:rsid w:val="00DF4BF6"/>
    <w:rsid w:val="00DF4DC5"/>
    <w:rsid w:val="00DF50B5"/>
    <w:rsid w:val="00DF5A6B"/>
    <w:rsid w:val="00DF7849"/>
    <w:rsid w:val="00DF7939"/>
    <w:rsid w:val="00E00A3B"/>
    <w:rsid w:val="00E0179B"/>
    <w:rsid w:val="00E01BE2"/>
    <w:rsid w:val="00E01CBE"/>
    <w:rsid w:val="00E01ED9"/>
    <w:rsid w:val="00E02157"/>
    <w:rsid w:val="00E022A2"/>
    <w:rsid w:val="00E03E5B"/>
    <w:rsid w:val="00E04330"/>
    <w:rsid w:val="00E04B9B"/>
    <w:rsid w:val="00E04BAB"/>
    <w:rsid w:val="00E04F2F"/>
    <w:rsid w:val="00E056CE"/>
    <w:rsid w:val="00E06B68"/>
    <w:rsid w:val="00E06F10"/>
    <w:rsid w:val="00E073A8"/>
    <w:rsid w:val="00E07EF2"/>
    <w:rsid w:val="00E12FB7"/>
    <w:rsid w:val="00E16492"/>
    <w:rsid w:val="00E16A3E"/>
    <w:rsid w:val="00E16C7E"/>
    <w:rsid w:val="00E17B9B"/>
    <w:rsid w:val="00E20857"/>
    <w:rsid w:val="00E20A65"/>
    <w:rsid w:val="00E20FB9"/>
    <w:rsid w:val="00E21B6A"/>
    <w:rsid w:val="00E22E80"/>
    <w:rsid w:val="00E24943"/>
    <w:rsid w:val="00E25072"/>
    <w:rsid w:val="00E25283"/>
    <w:rsid w:val="00E25712"/>
    <w:rsid w:val="00E274C8"/>
    <w:rsid w:val="00E33212"/>
    <w:rsid w:val="00E34099"/>
    <w:rsid w:val="00E348AA"/>
    <w:rsid w:val="00E35519"/>
    <w:rsid w:val="00E35FE1"/>
    <w:rsid w:val="00E3662F"/>
    <w:rsid w:val="00E3691C"/>
    <w:rsid w:val="00E373FF"/>
    <w:rsid w:val="00E377A9"/>
    <w:rsid w:val="00E401A7"/>
    <w:rsid w:val="00E4062D"/>
    <w:rsid w:val="00E409F3"/>
    <w:rsid w:val="00E413B0"/>
    <w:rsid w:val="00E416F4"/>
    <w:rsid w:val="00E42D2B"/>
    <w:rsid w:val="00E446DC"/>
    <w:rsid w:val="00E4616E"/>
    <w:rsid w:val="00E46471"/>
    <w:rsid w:val="00E46550"/>
    <w:rsid w:val="00E465A2"/>
    <w:rsid w:val="00E469F3"/>
    <w:rsid w:val="00E47AEE"/>
    <w:rsid w:val="00E50019"/>
    <w:rsid w:val="00E50BB2"/>
    <w:rsid w:val="00E51305"/>
    <w:rsid w:val="00E51EA5"/>
    <w:rsid w:val="00E541C2"/>
    <w:rsid w:val="00E547FA"/>
    <w:rsid w:val="00E54D9C"/>
    <w:rsid w:val="00E5566D"/>
    <w:rsid w:val="00E556F9"/>
    <w:rsid w:val="00E5574C"/>
    <w:rsid w:val="00E5580B"/>
    <w:rsid w:val="00E55C3C"/>
    <w:rsid w:val="00E55DE3"/>
    <w:rsid w:val="00E5681D"/>
    <w:rsid w:val="00E568AB"/>
    <w:rsid w:val="00E57859"/>
    <w:rsid w:val="00E6042D"/>
    <w:rsid w:val="00E60DDA"/>
    <w:rsid w:val="00E628EE"/>
    <w:rsid w:val="00E645D1"/>
    <w:rsid w:val="00E651C8"/>
    <w:rsid w:val="00E66060"/>
    <w:rsid w:val="00E67283"/>
    <w:rsid w:val="00E7011C"/>
    <w:rsid w:val="00E7016E"/>
    <w:rsid w:val="00E7056D"/>
    <w:rsid w:val="00E70F36"/>
    <w:rsid w:val="00E7175A"/>
    <w:rsid w:val="00E71C1D"/>
    <w:rsid w:val="00E71EA6"/>
    <w:rsid w:val="00E724C2"/>
    <w:rsid w:val="00E72BFC"/>
    <w:rsid w:val="00E73112"/>
    <w:rsid w:val="00E73A7D"/>
    <w:rsid w:val="00E744C7"/>
    <w:rsid w:val="00E74DC4"/>
    <w:rsid w:val="00E75FC2"/>
    <w:rsid w:val="00E77429"/>
    <w:rsid w:val="00E80110"/>
    <w:rsid w:val="00E81455"/>
    <w:rsid w:val="00E8189F"/>
    <w:rsid w:val="00E81FA1"/>
    <w:rsid w:val="00E822F8"/>
    <w:rsid w:val="00E82B27"/>
    <w:rsid w:val="00E82FC9"/>
    <w:rsid w:val="00E8435D"/>
    <w:rsid w:val="00E84B24"/>
    <w:rsid w:val="00E85546"/>
    <w:rsid w:val="00E868F4"/>
    <w:rsid w:val="00E86A66"/>
    <w:rsid w:val="00E86F0D"/>
    <w:rsid w:val="00E8775E"/>
    <w:rsid w:val="00E90338"/>
    <w:rsid w:val="00E90871"/>
    <w:rsid w:val="00E90B83"/>
    <w:rsid w:val="00E90CB5"/>
    <w:rsid w:val="00E910BE"/>
    <w:rsid w:val="00E91852"/>
    <w:rsid w:val="00E918F5"/>
    <w:rsid w:val="00E91A4E"/>
    <w:rsid w:val="00E91E59"/>
    <w:rsid w:val="00E926FD"/>
    <w:rsid w:val="00E93364"/>
    <w:rsid w:val="00E9359F"/>
    <w:rsid w:val="00E93CC9"/>
    <w:rsid w:val="00E94DFC"/>
    <w:rsid w:val="00E9514A"/>
    <w:rsid w:val="00E954A1"/>
    <w:rsid w:val="00E95522"/>
    <w:rsid w:val="00E9681A"/>
    <w:rsid w:val="00E96A71"/>
    <w:rsid w:val="00E9793B"/>
    <w:rsid w:val="00EA0C9F"/>
    <w:rsid w:val="00EA0EAC"/>
    <w:rsid w:val="00EA1693"/>
    <w:rsid w:val="00EA1789"/>
    <w:rsid w:val="00EA2274"/>
    <w:rsid w:val="00EA2657"/>
    <w:rsid w:val="00EA5E08"/>
    <w:rsid w:val="00EA5F39"/>
    <w:rsid w:val="00EA6357"/>
    <w:rsid w:val="00EA6857"/>
    <w:rsid w:val="00EA75B4"/>
    <w:rsid w:val="00EB04DB"/>
    <w:rsid w:val="00EB125B"/>
    <w:rsid w:val="00EB287E"/>
    <w:rsid w:val="00EB3BAF"/>
    <w:rsid w:val="00EB40C9"/>
    <w:rsid w:val="00EB45AC"/>
    <w:rsid w:val="00EB4895"/>
    <w:rsid w:val="00EB49AE"/>
    <w:rsid w:val="00EB4FE5"/>
    <w:rsid w:val="00EB5582"/>
    <w:rsid w:val="00EB6894"/>
    <w:rsid w:val="00EB6B7B"/>
    <w:rsid w:val="00EB7036"/>
    <w:rsid w:val="00EB778F"/>
    <w:rsid w:val="00EB7CA0"/>
    <w:rsid w:val="00EC128F"/>
    <w:rsid w:val="00EC1739"/>
    <w:rsid w:val="00EC33CC"/>
    <w:rsid w:val="00EC3B58"/>
    <w:rsid w:val="00EC430C"/>
    <w:rsid w:val="00EC4489"/>
    <w:rsid w:val="00EC5C24"/>
    <w:rsid w:val="00EC5D36"/>
    <w:rsid w:val="00EC60C9"/>
    <w:rsid w:val="00EC70E6"/>
    <w:rsid w:val="00EC74F8"/>
    <w:rsid w:val="00EC7B0C"/>
    <w:rsid w:val="00ED0DA0"/>
    <w:rsid w:val="00ED1C8B"/>
    <w:rsid w:val="00ED330B"/>
    <w:rsid w:val="00ED3793"/>
    <w:rsid w:val="00ED482F"/>
    <w:rsid w:val="00ED551F"/>
    <w:rsid w:val="00ED6D61"/>
    <w:rsid w:val="00ED7A75"/>
    <w:rsid w:val="00ED7F69"/>
    <w:rsid w:val="00EE0CDD"/>
    <w:rsid w:val="00EE1BE8"/>
    <w:rsid w:val="00EE1C20"/>
    <w:rsid w:val="00EE24D3"/>
    <w:rsid w:val="00EE2B37"/>
    <w:rsid w:val="00EE2DB1"/>
    <w:rsid w:val="00EE3A54"/>
    <w:rsid w:val="00EE3BB7"/>
    <w:rsid w:val="00EE41A4"/>
    <w:rsid w:val="00EE5A76"/>
    <w:rsid w:val="00EE6496"/>
    <w:rsid w:val="00EE65F2"/>
    <w:rsid w:val="00EE69B5"/>
    <w:rsid w:val="00EE6FA1"/>
    <w:rsid w:val="00EE7AB1"/>
    <w:rsid w:val="00EE7C9C"/>
    <w:rsid w:val="00EF0315"/>
    <w:rsid w:val="00EF0446"/>
    <w:rsid w:val="00EF101D"/>
    <w:rsid w:val="00EF1E64"/>
    <w:rsid w:val="00EF2322"/>
    <w:rsid w:val="00EF314A"/>
    <w:rsid w:val="00EF439E"/>
    <w:rsid w:val="00EF51D6"/>
    <w:rsid w:val="00EF6148"/>
    <w:rsid w:val="00EF7429"/>
    <w:rsid w:val="00F00A50"/>
    <w:rsid w:val="00F01683"/>
    <w:rsid w:val="00F01D1F"/>
    <w:rsid w:val="00F01D9A"/>
    <w:rsid w:val="00F0208A"/>
    <w:rsid w:val="00F0543D"/>
    <w:rsid w:val="00F05BA5"/>
    <w:rsid w:val="00F05DF4"/>
    <w:rsid w:val="00F0687D"/>
    <w:rsid w:val="00F06A7C"/>
    <w:rsid w:val="00F06BE8"/>
    <w:rsid w:val="00F07715"/>
    <w:rsid w:val="00F105C9"/>
    <w:rsid w:val="00F1111F"/>
    <w:rsid w:val="00F11C3E"/>
    <w:rsid w:val="00F12322"/>
    <w:rsid w:val="00F12BCF"/>
    <w:rsid w:val="00F13150"/>
    <w:rsid w:val="00F134A6"/>
    <w:rsid w:val="00F14BB0"/>
    <w:rsid w:val="00F14D62"/>
    <w:rsid w:val="00F16245"/>
    <w:rsid w:val="00F16316"/>
    <w:rsid w:val="00F17360"/>
    <w:rsid w:val="00F209D0"/>
    <w:rsid w:val="00F20E86"/>
    <w:rsid w:val="00F21595"/>
    <w:rsid w:val="00F225EC"/>
    <w:rsid w:val="00F22800"/>
    <w:rsid w:val="00F22DD0"/>
    <w:rsid w:val="00F23048"/>
    <w:rsid w:val="00F2512D"/>
    <w:rsid w:val="00F26298"/>
    <w:rsid w:val="00F273B9"/>
    <w:rsid w:val="00F2740D"/>
    <w:rsid w:val="00F27A27"/>
    <w:rsid w:val="00F30774"/>
    <w:rsid w:val="00F3113D"/>
    <w:rsid w:val="00F312D9"/>
    <w:rsid w:val="00F32422"/>
    <w:rsid w:val="00F33F61"/>
    <w:rsid w:val="00F341AE"/>
    <w:rsid w:val="00F349A7"/>
    <w:rsid w:val="00F35114"/>
    <w:rsid w:val="00F35972"/>
    <w:rsid w:val="00F35A01"/>
    <w:rsid w:val="00F3639F"/>
    <w:rsid w:val="00F365ED"/>
    <w:rsid w:val="00F36637"/>
    <w:rsid w:val="00F40971"/>
    <w:rsid w:val="00F41A30"/>
    <w:rsid w:val="00F42014"/>
    <w:rsid w:val="00F42E34"/>
    <w:rsid w:val="00F43948"/>
    <w:rsid w:val="00F43B27"/>
    <w:rsid w:val="00F4400B"/>
    <w:rsid w:val="00F4480B"/>
    <w:rsid w:val="00F453CD"/>
    <w:rsid w:val="00F47463"/>
    <w:rsid w:val="00F476DF"/>
    <w:rsid w:val="00F50142"/>
    <w:rsid w:val="00F5064C"/>
    <w:rsid w:val="00F5295E"/>
    <w:rsid w:val="00F52EAF"/>
    <w:rsid w:val="00F52EC0"/>
    <w:rsid w:val="00F53038"/>
    <w:rsid w:val="00F5310A"/>
    <w:rsid w:val="00F53A72"/>
    <w:rsid w:val="00F54203"/>
    <w:rsid w:val="00F55B0A"/>
    <w:rsid w:val="00F55D37"/>
    <w:rsid w:val="00F55D47"/>
    <w:rsid w:val="00F55D80"/>
    <w:rsid w:val="00F5625F"/>
    <w:rsid w:val="00F5674D"/>
    <w:rsid w:val="00F61194"/>
    <w:rsid w:val="00F61CD0"/>
    <w:rsid w:val="00F62745"/>
    <w:rsid w:val="00F62970"/>
    <w:rsid w:val="00F62C17"/>
    <w:rsid w:val="00F63B4A"/>
    <w:rsid w:val="00F6477D"/>
    <w:rsid w:val="00F64F59"/>
    <w:rsid w:val="00F65ADE"/>
    <w:rsid w:val="00F65FA5"/>
    <w:rsid w:val="00F67538"/>
    <w:rsid w:val="00F679A4"/>
    <w:rsid w:val="00F67A9A"/>
    <w:rsid w:val="00F67AEC"/>
    <w:rsid w:val="00F7007F"/>
    <w:rsid w:val="00F705E1"/>
    <w:rsid w:val="00F70A88"/>
    <w:rsid w:val="00F70FA0"/>
    <w:rsid w:val="00F71F4E"/>
    <w:rsid w:val="00F72555"/>
    <w:rsid w:val="00F7259D"/>
    <w:rsid w:val="00F7276B"/>
    <w:rsid w:val="00F72BEF"/>
    <w:rsid w:val="00F72C9E"/>
    <w:rsid w:val="00F72E3E"/>
    <w:rsid w:val="00F74161"/>
    <w:rsid w:val="00F74921"/>
    <w:rsid w:val="00F76C2D"/>
    <w:rsid w:val="00F80DC6"/>
    <w:rsid w:val="00F816F1"/>
    <w:rsid w:val="00F8179A"/>
    <w:rsid w:val="00F81871"/>
    <w:rsid w:val="00F82D75"/>
    <w:rsid w:val="00F82F1D"/>
    <w:rsid w:val="00F83C97"/>
    <w:rsid w:val="00F84934"/>
    <w:rsid w:val="00F84CD0"/>
    <w:rsid w:val="00F84E40"/>
    <w:rsid w:val="00F858D0"/>
    <w:rsid w:val="00F87638"/>
    <w:rsid w:val="00F87E18"/>
    <w:rsid w:val="00F87E67"/>
    <w:rsid w:val="00F903D8"/>
    <w:rsid w:val="00F9059A"/>
    <w:rsid w:val="00F907B8"/>
    <w:rsid w:val="00F90A7F"/>
    <w:rsid w:val="00F91558"/>
    <w:rsid w:val="00F92B26"/>
    <w:rsid w:val="00F92B45"/>
    <w:rsid w:val="00F92EC1"/>
    <w:rsid w:val="00F939E1"/>
    <w:rsid w:val="00F93C4F"/>
    <w:rsid w:val="00F94297"/>
    <w:rsid w:val="00F94947"/>
    <w:rsid w:val="00F94E17"/>
    <w:rsid w:val="00F955E0"/>
    <w:rsid w:val="00F959FF"/>
    <w:rsid w:val="00F968D8"/>
    <w:rsid w:val="00F96A6E"/>
    <w:rsid w:val="00F96C47"/>
    <w:rsid w:val="00F971A4"/>
    <w:rsid w:val="00F9763A"/>
    <w:rsid w:val="00FA1E1E"/>
    <w:rsid w:val="00FA1EAC"/>
    <w:rsid w:val="00FA20BC"/>
    <w:rsid w:val="00FA3032"/>
    <w:rsid w:val="00FA37EB"/>
    <w:rsid w:val="00FA3BB4"/>
    <w:rsid w:val="00FA44AB"/>
    <w:rsid w:val="00FA4967"/>
    <w:rsid w:val="00FA51DD"/>
    <w:rsid w:val="00FA5ADE"/>
    <w:rsid w:val="00FA6503"/>
    <w:rsid w:val="00FB0CA5"/>
    <w:rsid w:val="00FB111E"/>
    <w:rsid w:val="00FB173E"/>
    <w:rsid w:val="00FB31C9"/>
    <w:rsid w:val="00FB38AB"/>
    <w:rsid w:val="00FB4599"/>
    <w:rsid w:val="00FB4992"/>
    <w:rsid w:val="00FB4DE9"/>
    <w:rsid w:val="00FB5029"/>
    <w:rsid w:val="00FB562E"/>
    <w:rsid w:val="00FC0203"/>
    <w:rsid w:val="00FC025C"/>
    <w:rsid w:val="00FC04CE"/>
    <w:rsid w:val="00FC0F0E"/>
    <w:rsid w:val="00FC1D0A"/>
    <w:rsid w:val="00FC3435"/>
    <w:rsid w:val="00FC378F"/>
    <w:rsid w:val="00FC403D"/>
    <w:rsid w:val="00FC4E01"/>
    <w:rsid w:val="00FC67E8"/>
    <w:rsid w:val="00FC78EF"/>
    <w:rsid w:val="00FC7B18"/>
    <w:rsid w:val="00FD0340"/>
    <w:rsid w:val="00FD211D"/>
    <w:rsid w:val="00FD225D"/>
    <w:rsid w:val="00FD34EA"/>
    <w:rsid w:val="00FD4008"/>
    <w:rsid w:val="00FD501B"/>
    <w:rsid w:val="00FD5FAC"/>
    <w:rsid w:val="00FD6CF0"/>
    <w:rsid w:val="00FD72F2"/>
    <w:rsid w:val="00FD7732"/>
    <w:rsid w:val="00FD7BA4"/>
    <w:rsid w:val="00FD7F36"/>
    <w:rsid w:val="00FE02BE"/>
    <w:rsid w:val="00FE090A"/>
    <w:rsid w:val="00FE271C"/>
    <w:rsid w:val="00FE2E60"/>
    <w:rsid w:val="00FE313B"/>
    <w:rsid w:val="00FE3BF5"/>
    <w:rsid w:val="00FE3DB2"/>
    <w:rsid w:val="00FE4577"/>
    <w:rsid w:val="00FE6D82"/>
    <w:rsid w:val="00FE6EA5"/>
    <w:rsid w:val="00FF0613"/>
    <w:rsid w:val="00FF1678"/>
    <w:rsid w:val="00FF1BCA"/>
    <w:rsid w:val="00FF2F85"/>
    <w:rsid w:val="00FF4FB9"/>
    <w:rsid w:val="00FF6FB6"/>
    <w:rsid w:val="00FF798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A19D1CD-356C-45CA-A39D-E8E80080B5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14ED"/>
    <w:rPr>
      <w:sz w:val="24"/>
      <w:szCs w:val="24"/>
    </w:rPr>
  </w:style>
  <w:style w:type="paragraph" w:styleId="1">
    <w:name w:val="heading 1"/>
    <w:basedOn w:val="a"/>
    <w:next w:val="a"/>
    <w:qFormat/>
    <w:rsid w:val="008F4EEA"/>
    <w:pPr>
      <w:keepNext/>
      <w:widowControl w:val="0"/>
      <w:shd w:val="clear" w:color="auto" w:fill="FFFFFF"/>
      <w:tabs>
        <w:tab w:val="left" w:pos="2415"/>
      </w:tabs>
      <w:autoSpaceDE w:val="0"/>
      <w:autoSpaceDN w:val="0"/>
      <w:adjustRightInd w:val="0"/>
      <w:spacing w:line="322" w:lineRule="exact"/>
      <w:ind w:left="2340"/>
      <w:outlineLvl w:val="0"/>
    </w:pPr>
    <w:rPr>
      <w:sz w:val="40"/>
      <w:szCs w:val="20"/>
    </w:rPr>
  </w:style>
  <w:style w:type="paragraph" w:styleId="2">
    <w:name w:val="heading 2"/>
    <w:basedOn w:val="a"/>
    <w:next w:val="a"/>
    <w:qFormat/>
    <w:rsid w:val="008F4EEA"/>
    <w:pPr>
      <w:keepNext/>
      <w:widowControl w:val="0"/>
      <w:shd w:val="clear" w:color="auto" w:fill="FFFFFF"/>
      <w:autoSpaceDE w:val="0"/>
      <w:autoSpaceDN w:val="0"/>
      <w:adjustRightInd w:val="0"/>
      <w:spacing w:before="5" w:line="317" w:lineRule="exact"/>
      <w:ind w:left="5" w:right="10" w:firstLine="701"/>
      <w:jc w:val="both"/>
      <w:outlineLvl w:val="1"/>
    </w:pPr>
    <w:rPr>
      <w:color w:val="000000"/>
      <w:spacing w:val="-2"/>
      <w:sz w:val="28"/>
      <w:szCs w:val="28"/>
    </w:rPr>
  </w:style>
  <w:style w:type="paragraph" w:styleId="3">
    <w:name w:val="heading 3"/>
    <w:basedOn w:val="a"/>
    <w:next w:val="a"/>
    <w:qFormat/>
    <w:rsid w:val="008F4EEA"/>
    <w:pPr>
      <w:keepNext/>
      <w:widowControl w:val="0"/>
      <w:shd w:val="clear" w:color="auto" w:fill="FFFFFF"/>
      <w:autoSpaceDE w:val="0"/>
      <w:autoSpaceDN w:val="0"/>
      <w:adjustRightInd w:val="0"/>
      <w:spacing w:before="317"/>
      <w:jc w:val="center"/>
      <w:outlineLvl w:val="2"/>
    </w:pPr>
    <w:rPr>
      <w:b/>
      <w:bCs/>
      <w:color w:val="000000"/>
      <w:spacing w:val="-5"/>
      <w:sz w:val="40"/>
      <w:szCs w:val="28"/>
    </w:rPr>
  </w:style>
  <w:style w:type="paragraph" w:styleId="4">
    <w:name w:val="heading 4"/>
    <w:basedOn w:val="a"/>
    <w:next w:val="a"/>
    <w:qFormat/>
    <w:rsid w:val="008F4EEA"/>
    <w:pPr>
      <w:keepNext/>
      <w:widowControl w:val="0"/>
      <w:shd w:val="clear" w:color="auto" w:fill="FFFFFF"/>
      <w:autoSpaceDE w:val="0"/>
      <w:autoSpaceDN w:val="0"/>
      <w:adjustRightInd w:val="0"/>
      <w:spacing w:before="317"/>
      <w:jc w:val="center"/>
      <w:outlineLvl w:val="3"/>
    </w:pPr>
    <w:rPr>
      <w:b/>
      <w:bCs/>
      <w:color w:val="000000"/>
      <w:spacing w:val="-5"/>
      <w:sz w:val="28"/>
      <w:szCs w:val="28"/>
    </w:rPr>
  </w:style>
  <w:style w:type="paragraph" w:styleId="5">
    <w:name w:val="heading 5"/>
    <w:basedOn w:val="a"/>
    <w:next w:val="a"/>
    <w:qFormat/>
    <w:rsid w:val="008F4EEA"/>
    <w:pPr>
      <w:keepNext/>
      <w:widowControl w:val="0"/>
      <w:shd w:val="clear" w:color="auto" w:fill="FFFFFF"/>
      <w:autoSpaceDE w:val="0"/>
      <w:autoSpaceDN w:val="0"/>
      <w:adjustRightInd w:val="0"/>
      <w:spacing w:before="950"/>
      <w:ind w:right="17" w:firstLine="697"/>
      <w:jc w:val="both"/>
      <w:outlineLvl w:val="4"/>
    </w:pPr>
    <w:rPr>
      <w:color w:val="000000"/>
      <w:spacing w:val="-5"/>
      <w:sz w:val="28"/>
      <w:szCs w:val="28"/>
    </w:rPr>
  </w:style>
  <w:style w:type="paragraph" w:styleId="6">
    <w:name w:val="heading 6"/>
    <w:basedOn w:val="a"/>
    <w:next w:val="a"/>
    <w:qFormat/>
    <w:rsid w:val="008F4EEA"/>
    <w:pPr>
      <w:keepNext/>
      <w:widowControl w:val="0"/>
      <w:shd w:val="clear" w:color="auto" w:fill="FFFFFF"/>
      <w:autoSpaceDE w:val="0"/>
      <w:autoSpaceDN w:val="0"/>
      <w:adjustRightInd w:val="0"/>
      <w:spacing w:line="317" w:lineRule="exact"/>
      <w:ind w:left="19" w:right="38" w:firstLine="701"/>
      <w:jc w:val="both"/>
      <w:outlineLvl w:val="5"/>
    </w:pPr>
    <w:rPr>
      <w:b/>
      <w:spacing w:val="10"/>
      <w:sz w:val="28"/>
      <w:szCs w:val="28"/>
    </w:rPr>
  </w:style>
  <w:style w:type="paragraph" w:styleId="7">
    <w:name w:val="heading 7"/>
    <w:basedOn w:val="a"/>
    <w:next w:val="a"/>
    <w:qFormat/>
    <w:rsid w:val="008F4EEA"/>
    <w:pPr>
      <w:keepNext/>
      <w:widowControl w:val="0"/>
      <w:shd w:val="clear" w:color="auto" w:fill="FFFFFF"/>
      <w:autoSpaceDE w:val="0"/>
      <w:autoSpaceDN w:val="0"/>
      <w:adjustRightInd w:val="0"/>
      <w:spacing w:line="317" w:lineRule="exact"/>
      <w:ind w:right="38" w:firstLine="720"/>
      <w:jc w:val="both"/>
      <w:outlineLvl w:val="6"/>
    </w:pPr>
    <w:rPr>
      <w:b/>
      <w:bCs/>
      <w:color w:val="000000"/>
      <w:spacing w:val="10"/>
      <w:sz w:val="28"/>
      <w:szCs w:val="28"/>
    </w:rPr>
  </w:style>
  <w:style w:type="paragraph" w:styleId="8">
    <w:name w:val="heading 8"/>
    <w:basedOn w:val="a"/>
    <w:next w:val="a"/>
    <w:qFormat/>
    <w:rsid w:val="008F4EEA"/>
    <w:pPr>
      <w:keepNext/>
      <w:widowControl w:val="0"/>
      <w:shd w:val="clear" w:color="auto" w:fill="FFFFFF"/>
      <w:autoSpaceDE w:val="0"/>
      <w:autoSpaceDN w:val="0"/>
      <w:adjustRightInd w:val="0"/>
      <w:spacing w:line="317" w:lineRule="exact"/>
      <w:ind w:left="5" w:right="24" w:firstLine="895"/>
      <w:jc w:val="both"/>
      <w:outlineLvl w:val="7"/>
    </w:pPr>
    <w:rPr>
      <w:b/>
      <w:bCs/>
      <w:color w:val="000000"/>
      <w:spacing w:val="11"/>
      <w:sz w:val="28"/>
      <w:szCs w:val="28"/>
    </w:rPr>
  </w:style>
  <w:style w:type="paragraph" w:styleId="9">
    <w:name w:val="heading 9"/>
    <w:basedOn w:val="a"/>
    <w:next w:val="a"/>
    <w:qFormat/>
    <w:rsid w:val="008F4EEA"/>
    <w:pPr>
      <w:keepNext/>
      <w:widowControl w:val="0"/>
      <w:autoSpaceDE w:val="0"/>
      <w:autoSpaceDN w:val="0"/>
      <w:adjustRightInd w:val="0"/>
      <w:ind w:left="5" w:firstLine="895"/>
      <w:jc w:val="both"/>
      <w:outlineLvl w:val="8"/>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rsid w:val="00B01E26"/>
    <w:pPr>
      <w:spacing w:before="100" w:beforeAutospacing="1" w:after="100" w:afterAutospacing="1"/>
      <w:jc w:val="both"/>
    </w:pPr>
    <w:rPr>
      <w:rFonts w:ascii="Tahoma" w:hAnsi="Tahoma"/>
      <w:sz w:val="20"/>
      <w:szCs w:val="20"/>
      <w:lang w:val="en-US" w:eastAsia="en-US"/>
    </w:rPr>
  </w:style>
  <w:style w:type="paragraph" w:customStyle="1" w:styleId="a4">
    <w:name w:val="Таблицы (моноширинный)"/>
    <w:basedOn w:val="a"/>
    <w:next w:val="a"/>
    <w:rsid w:val="00573B54"/>
    <w:pPr>
      <w:widowControl w:val="0"/>
      <w:autoSpaceDE w:val="0"/>
      <w:autoSpaceDN w:val="0"/>
      <w:adjustRightInd w:val="0"/>
      <w:jc w:val="both"/>
    </w:pPr>
    <w:rPr>
      <w:rFonts w:ascii="Courier New" w:hAnsi="Courier New" w:cs="Courier New"/>
      <w:sz w:val="20"/>
      <w:szCs w:val="20"/>
    </w:rPr>
  </w:style>
  <w:style w:type="paragraph" w:customStyle="1" w:styleId="ConsNormal">
    <w:name w:val="ConsNormal"/>
    <w:rsid w:val="00CD5B19"/>
    <w:pPr>
      <w:widowControl w:val="0"/>
      <w:autoSpaceDE w:val="0"/>
      <w:autoSpaceDN w:val="0"/>
      <w:adjustRightInd w:val="0"/>
      <w:ind w:firstLine="720"/>
    </w:pPr>
    <w:rPr>
      <w:rFonts w:ascii="Arial" w:hAnsi="Arial" w:cs="Arial"/>
    </w:rPr>
  </w:style>
  <w:style w:type="paragraph" w:styleId="20">
    <w:name w:val="Body Text Indent 2"/>
    <w:basedOn w:val="a"/>
    <w:rsid w:val="00CD5B19"/>
    <w:pPr>
      <w:widowControl w:val="0"/>
      <w:autoSpaceDE w:val="0"/>
      <w:autoSpaceDN w:val="0"/>
      <w:adjustRightInd w:val="0"/>
      <w:ind w:firstLine="485"/>
      <w:jc w:val="both"/>
    </w:pPr>
    <w:rPr>
      <w:sz w:val="28"/>
      <w:szCs w:val="28"/>
    </w:rPr>
  </w:style>
  <w:style w:type="paragraph" w:styleId="a5">
    <w:name w:val="Plain Text"/>
    <w:basedOn w:val="a"/>
    <w:rsid w:val="00B75C43"/>
    <w:rPr>
      <w:rFonts w:ascii="Courier New" w:hAnsi="Courier New"/>
      <w:sz w:val="20"/>
      <w:szCs w:val="20"/>
    </w:rPr>
  </w:style>
  <w:style w:type="paragraph" w:styleId="a6">
    <w:name w:val="header"/>
    <w:basedOn w:val="a"/>
    <w:rsid w:val="008F4EEA"/>
    <w:pPr>
      <w:widowControl w:val="0"/>
      <w:tabs>
        <w:tab w:val="center" w:pos="4153"/>
        <w:tab w:val="right" w:pos="8306"/>
      </w:tabs>
      <w:jc w:val="both"/>
    </w:pPr>
    <w:rPr>
      <w:sz w:val="28"/>
      <w:szCs w:val="20"/>
    </w:rPr>
  </w:style>
  <w:style w:type="paragraph" w:styleId="a7">
    <w:name w:val="Block Text"/>
    <w:basedOn w:val="a"/>
    <w:rsid w:val="008F4EEA"/>
    <w:pPr>
      <w:widowControl w:val="0"/>
      <w:shd w:val="clear" w:color="auto" w:fill="FFFFFF"/>
      <w:autoSpaceDE w:val="0"/>
      <w:autoSpaceDN w:val="0"/>
      <w:adjustRightInd w:val="0"/>
      <w:spacing w:before="5"/>
      <w:ind w:left="5" w:right="10" w:firstLine="701"/>
      <w:jc w:val="both"/>
    </w:pPr>
    <w:rPr>
      <w:b/>
      <w:bCs/>
      <w:color w:val="000000"/>
      <w:spacing w:val="-2"/>
      <w:sz w:val="28"/>
      <w:szCs w:val="28"/>
    </w:rPr>
  </w:style>
  <w:style w:type="paragraph" w:styleId="a8">
    <w:name w:val="Body Text Indent"/>
    <w:basedOn w:val="a"/>
    <w:rsid w:val="008F4EEA"/>
    <w:pPr>
      <w:autoSpaceDE w:val="0"/>
      <w:autoSpaceDN w:val="0"/>
      <w:adjustRightInd w:val="0"/>
      <w:ind w:firstLine="485"/>
      <w:jc w:val="both"/>
    </w:pPr>
    <w:rPr>
      <w:color w:val="000000"/>
      <w:sz w:val="28"/>
      <w:szCs w:val="22"/>
    </w:rPr>
  </w:style>
  <w:style w:type="character" w:styleId="a9">
    <w:name w:val="page number"/>
    <w:basedOn w:val="a0"/>
    <w:rsid w:val="008F4EEA"/>
  </w:style>
  <w:style w:type="paragraph" w:styleId="30">
    <w:name w:val="Body Text Indent 3"/>
    <w:basedOn w:val="a"/>
    <w:rsid w:val="008F4EEA"/>
    <w:pPr>
      <w:widowControl w:val="0"/>
      <w:autoSpaceDE w:val="0"/>
      <w:autoSpaceDN w:val="0"/>
      <w:adjustRightInd w:val="0"/>
      <w:ind w:firstLine="540"/>
      <w:jc w:val="both"/>
    </w:pPr>
    <w:rPr>
      <w:sz w:val="28"/>
      <w:szCs w:val="28"/>
    </w:rPr>
  </w:style>
  <w:style w:type="paragraph" w:styleId="aa">
    <w:name w:val="footer"/>
    <w:basedOn w:val="a"/>
    <w:link w:val="ab"/>
    <w:rsid w:val="008F4EEA"/>
    <w:pPr>
      <w:tabs>
        <w:tab w:val="center" w:pos="4677"/>
        <w:tab w:val="right" w:pos="9355"/>
      </w:tabs>
    </w:pPr>
  </w:style>
  <w:style w:type="character" w:customStyle="1" w:styleId="ab">
    <w:name w:val="Нижний колонтитул Знак"/>
    <w:link w:val="aa"/>
    <w:semiHidden/>
    <w:rsid w:val="00A51D0E"/>
    <w:rPr>
      <w:sz w:val="24"/>
      <w:szCs w:val="24"/>
      <w:lang w:val="ru-RU" w:eastAsia="ru-RU" w:bidi="ar-SA"/>
    </w:rPr>
  </w:style>
  <w:style w:type="paragraph" w:styleId="ac">
    <w:name w:val="Body Text"/>
    <w:basedOn w:val="a"/>
    <w:rsid w:val="008F4EEA"/>
    <w:pPr>
      <w:spacing w:after="120"/>
    </w:pPr>
  </w:style>
  <w:style w:type="paragraph" w:customStyle="1" w:styleId="ConsNonformat">
    <w:name w:val="ConsNonformat"/>
    <w:rsid w:val="008F4EEA"/>
    <w:pPr>
      <w:widowControl w:val="0"/>
      <w:autoSpaceDE w:val="0"/>
      <w:autoSpaceDN w:val="0"/>
      <w:adjustRightInd w:val="0"/>
      <w:ind w:right="19772"/>
    </w:pPr>
    <w:rPr>
      <w:rFonts w:ascii="Courier New" w:hAnsi="Courier New" w:cs="Courier New"/>
    </w:rPr>
  </w:style>
  <w:style w:type="paragraph" w:styleId="ad">
    <w:name w:val="Balloon Text"/>
    <w:basedOn w:val="a"/>
    <w:semiHidden/>
    <w:rsid w:val="007D3F99"/>
    <w:rPr>
      <w:rFonts w:ascii="Tahoma" w:hAnsi="Tahoma" w:cs="Tahoma"/>
      <w:sz w:val="16"/>
      <w:szCs w:val="16"/>
    </w:rPr>
  </w:style>
  <w:style w:type="paragraph" w:customStyle="1" w:styleId="ae">
    <w:name w:val="Содержимое таблицы"/>
    <w:basedOn w:val="a"/>
    <w:rsid w:val="006B4970"/>
    <w:pPr>
      <w:widowControl w:val="0"/>
      <w:suppressLineNumbers/>
      <w:suppressAutoHyphens/>
    </w:pPr>
    <w:rPr>
      <w:rFonts w:ascii="Arial" w:eastAsia="Arial Unicode MS" w:hAnsi="Arial"/>
      <w:kern w:val="1"/>
      <w:sz w:val="20"/>
    </w:rPr>
  </w:style>
  <w:style w:type="paragraph" w:customStyle="1" w:styleId="af">
    <w:name w:val="Знак"/>
    <w:basedOn w:val="a"/>
    <w:rsid w:val="00931385"/>
    <w:pPr>
      <w:spacing w:before="100" w:beforeAutospacing="1" w:after="100" w:afterAutospacing="1"/>
      <w:jc w:val="both"/>
    </w:pPr>
    <w:rPr>
      <w:rFonts w:ascii="Tahoma" w:hAnsi="Tahoma"/>
      <w:sz w:val="20"/>
      <w:szCs w:val="20"/>
      <w:lang w:val="en-US" w:eastAsia="en-US"/>
    </w:rPr>
  </w:style>
  <w:style w:type="paragraph" w:customStyle="1" w:styleId="af0">
    <w:name w:val="Знак Знак Знак Знак"/>
    <w:basedOn w:val="a"/>
    <w:rsid w:val="00126478"/>
    <w:pPr>
      <w:spacing w:before="100" w:beforeAutospacing="1" w:after="100" w:afterAutospacing="1"/>
      <w:jc w:val="both"/>
    </w:pPr>
    <w:rPr>
      <w:rFonts w:ascii="Tahoma" w:hAnsi="Tahoma"/>
      <w:sz w:val="20"/>
      <w:szCs w:val="20"/>
      <w:lang w:val="en-US" w:eastAsia="en-US"/>
    </w:rPr>
  </w:style>
  <w:style w:type="paragraph" w:customStyle="1" w:styleId="af1">
    <w:name w:val="Знак Знак Знак Знак Знак Знак Знак"/>
    <w:basedOn w:val="a"/>
    <w:rsid w:val="00013985"/>
    <w:pPr>
      <w:spacing w:before="100" w:beforeAutospacing="1" w:after="100" w:afterAutospacing="1"/>
      <w:jc w:val="both"/>
    </w:pPr>
    <w:rPr>
      <w:rFonts w:ascii="Tahoma" w:hAnsi="Tahoma"/>
      <w:sz w:val="20"/>
      <w:szCs w:val="20"/>
      <w:lang w:val="en-US" w:eastAsia="en-US"/>
    </w:rPr>
  </w:style>
  <w:style w:type="paragraph" w:customStyle="1" w:styleId="af2">
    <w:name w:val="Знак Знак Знак Знак"/>
    <w:basedOn w:val="a"/>
    <w:rsid w:val="00D40273"/>
    <w:pPr>
      <w:spacing w:before="100" w:beforeAutospacing="1" w:after="100" w:afterAutospacing="1"/>
      <w:jc w:val="both"/>
    </w:pPr>
    <w:rPr>
      <w:rFonts w:ascii="Tahoma" w:hAnsi="Tahoma"/>
      <w:sz w:val="20"/>
      <w:szCs w:val="20"/>
      <w:lang w:val="en-US" w:eastAsia="en-US"/>
    </w:rPr>
  </w:style>
  <w:style w:type="character" w:styleId="af3">
    <w:name w:val="Hyperlink"/>
    <w:uiPriority w:val="99"/>
    <w:unhideWhenUsed/>
    <w:rsid w:val="002B5657"/>
    <w:rPr>
      <w:color w:val="0000FF"/>
      <w:u w:val="single"/>
    </w:rPr>
  </w:style>
  <w:style w:type="character" w:styleId="af4">
    <w:name w:val="FollowedHyperlink"/>
    <w:uiPriority w:val="99"/>
    <w:unhideWhenUsed/>
    <w:rsid w:val="002B5657"/>
    <w:rPr>
      <w:color w:val="800080"/>
      <w:u w:val="single"/>
    </w:rPr>
  </w:style>
  <w:style w:type="paragraph" w:customStyle="1" w:styleId="xl68">
    <w:name w:val="xl68"/>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3"/>
      <w:szCs w:val="23"/>
    </w:rPr>
  </w:style>
  <w:style w:type="paragraph" w:customStyle="1" w:styleId="xl69">
    <w:name w:val="xl69"/>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70">
    <w:name w:val="xl70"/>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71">
    <w:name w:val="xl71"/>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3"/>
      <w:szCs w:val="23"/>
    </w:rPr>
  </w:style>
  <w:style w:type="paragraph" w:customStyle="1" w:styleId="xl72">
    <w:name w:val="xl72"/>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73">
    <w:name w:val="xl73"/>
    <w:basedOn w:val="a"/>
    <w:rsid w:val="002B5657"/>
    <w:pPr>
      <w:pBdr>
        <w:top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74">
    <w:name w:val="xl74"/>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75">
    <w:name w:val="xl75"/>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76">
    <w:name w:val="xl76"/>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77">
    <w:name w:val="xl77"/>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78">
    <w:name w:val="xl78"/>
    <w:basedOn w:val="a"/>
    <w:rsid w:val="002B5657"/>
    <w:pPr>
      <w:spacing w:before="100" w:beforeAutospacing="1" w:after="100" w:afterAutospacing="1"/>
      <w:jc w:val="center"/>
      <w:textAlignment w:val="center"/>
    </w:pPr>
    <w:rPr>
      <w:sz w:val="22"/>
      <w:szCs w:val="22"/>
    </w:rPr>
  </w:style>
  <w:style w:type="paragraph" w:customStyle="1" w:styleId="xl79">
    <w:name w:val="xl79"/>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pPr>
    <w:rPr>
      <w:sz w:val="23"/>
      <w:szCs w:val="23"/>
    </w:rPr>
  </w:style>
  <w:style w:type="paragraph" w:customStyle="1" w:styleId="xl80">
    <w:name w:val="xl80"/>
    <w:basedOn w:val="a"/>
    <w:rsid w:val="002B5657"/>
    <w:pPr>
      <w:pBdr>
        <w:left w:val="single" w:sz="4" w:space="0" w:color="auto"/>
        <w:bottom w:val="single" w:sz="4" w:space="0" w:color="auto"/>
        <w:right w:val="single" w:sz="4" w:space="0" w:color="auto"/>
      </w:pBdr>
      <w:spacing w:before="100" w:beforeAutospacing="1" w:after="100" w:afterAutospacing="1"/>
      <w:jc w:val="center"/>
    </w:pPr>
    <w:rPr>
      <w:sz w:val="23"/>
      <w:szCs w:val="23"/>
    </w:rPr>
  </w:style>
  <w:style w:type="paragraph" w:customStyle="1" w:styleId="xl81">
    <w:name w:val="xl81"/>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82">
    <w:name w:val="xl82"/>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3"/>
      <w:szCs w:val="23"/>
    </w:rPr>
  </w:style>
  <w:style w:type="paragraph" w:customStyle="1" w:styleId="xl83">
    <w:name w:val="xl83"/>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84">
    <w:name w:val="xl84"/>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3"/>
      <w:szCs w:val="23"/>
    </w:rPr>
  </w:style>
  <w:style w:type="paragraph" w:customStyle="1" w:styleId="xl85">
    <w:name w:val="xl85"/>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3"/>
      <w:szCs w:val="23"/>
    </w:rPr>
  </w:style>
  <w:style w:type="paragraph" w:customStyle="1" w:styleId="xl86">
    <w:name w:val="xl86"/>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87">
    <w:name w:val="xl87"/>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3"/>
      <w:szCs w:val="23"/>
    </w:rPr>
  </w:style>
  <w:style w:type="paragraph" w:customStyle="1" w:styleId="xl88">
    <w:name w:val="xl88"/>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2"/>
      <w:szCs w:val="22"/>
    </w:rPr>
  </w:style>
  <w:style w:type="paragraph" w:customStyle="1" w:styleId="xl89">
    <w:name w:val="xl89"/>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3"/>
      <w:szCs w:val="23"/>
    </w:rPr>
  </w:style>
  <w:style w:type="paragraph" w:customStyle="1" w:styleId="xl90">
    <w:name w:val="xl90"/>
    <w:basedOn w:val="a"/>
    <w:rsid w:val="002B5657"/>
    <w:pPr>
      <w:pBdr>
        <w:top w:val="single" w:sz="4" w:space="0" w:color="auto"/>
        <w:left w:val="single" w:sz="4" w:space="0" w:color="auto"/>
        <w:right w:val="single" w:sz="4" w:space="0" w:color="auto"/>
      </w:pBdr>
      <w:spacing w:before="100" w:beforeAutospacing="1" w:after="100" w:afterAutospacing="1"/>
      <w:jc w:val="center"/>
    </w:pPr>
    <w:rPr>
      <w:sz w:val="23"/>
      <w:szCs w:val="23"/>
    </w:rPr>
  </w:style>
  <w:style w:type="paragraph" w:customStyle="1" w:styleId="xl91">
    <w:name w:val="xl91"/>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92">
    <w:name w:val="xl92"/>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pPr>
    <w:rPr>
      <w:sz w:val="23"/>
      <w:szCs w:val="23"/>
    </w:rPr>
  </w:style>
  <w:style w:type="paragraph" w:customStyle="1" w:styleId="xl93">
    <w:name w:val="xl93"/>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2"/>
      <w:szCs w:val="22"/>
    </w:rPr>
  </w:style>
  <w:style w:type="paragraph" w:customStyle="1" w:styleId="xl94">
    <w:name w:val="xl94"/>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5">
    <w:name w:val="xl95"/>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3"/>
      <w:szCs w:val="23"/>
    </w:rPr>
  </w:style>
  <w:style w:type="paragraph" w:customStyle="1" w:styleId="xl96">
    <w:name w:val="xl96"/>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97">
    <w:name w:val="xl97"/>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2"/>
      <w:szCs w:val="22"/>
    </w:rPr>
  </w:style>
  <w:style w:type="paragraph" w:customStyle="1" w:styleId="xl98">
    <w:name w:val="xl98"/>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2"/>
      <w:szCs w:val="22"/>
    </w:rPr>
  </w:style>
  <w:style w:type="paragraph" w:customStyle="1" w:styleId="xl99">
    <w:name w:val="xl99"/>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100">
    <w:name w:val="xl100"/>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101">
    <w:name w:val="xl101"/>
    <w:basedOn w:val="a"/>
    <w:rsid w:val="002B5657"/>
    <w:pPr>
      <w:pBdr>
        <w:left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02">
    <w:name w:val="xl102"/>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3"/>
      <w:szCs w:val="23"/>
    </w:rPr>
  </w:style>
  <w:style w:type="paragraph" w:customStyle="1" w:styleId="xl103">
    <w:name w:val="xl103"/>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04">
    <w:name w:val="xl104"/>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3"/>
      <w:szCs w:val="23"/>
    </w:rPr>
  </w:style>
  <w:style w:type="paragraph" w:customStyle="1" w:styleId="xl105">
    <w:name w:val="xl105"/>
    <w:basedOn w:val="a"/>
    <w:rsid w:val="002B5657"/>
    <w:pPr>
      <w:spacing w:before="100" w:beforeAutospacing="1" w:after="100" w:afterAutospacing="1"/>
      <w:textAlignment w:val="center"/>
    </w:pPr>
    <w:rPr>
      <w:color w:val="000000"/>
      <w:sz w:val="22"/>
      <w:szCs w:val="22"/>
    </w:rPr>
  </w:style>
  <w:style w:type="paragraph" w:customStyle="1" w:styleId="xl106">
    <w:name w:val="xl106"/>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107">
    <w:name w:val="xl107"/>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108">
    <w:name w:val="xl108"/>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09">
    <w:name w:val="xl109"/>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10">
    <w:name w:val="xl110"/>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3"/>
      <w:szCs w:val="23"/>
    </w:rPr>
  </w:style>
  <w:style w:type="paragraph" w:customStyle="1" w:styleId="xl111">
    <w:name w:val="xl111"/>
    <w:basedOn w:val="a"/>
    <w:rsid w:val="002B5657"/>
    <w:pPr>
      <w:spacing w:before="100" w:beforeAutospacing="1" w:after="100" w:afterAutospacing="1"/>
      <w:textAlignment w:val="center"/>
    </w:pPr>
    <w:rPr>
      <w:sz w:val="22"/>
      <w:szCs w:val="22"/>
    </w:rPr>
  </w:style>
  <w:style w:type="paragraph" w:customStyle="1" w:styleId="xl112">
    <w:name w:val="xl112"/>
    <w:basedOn w:val="a"/>
    <w:rsid w:val="002B5657"/>
    <w:pPr>
      <w:pBdr>
        <w:left w:val="single" w:sz="4" w:space="0" w:color="auto"/>
        <w:bottom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113">
    <w:name w:val="xl113"/>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114">
    <w:name w:val="xl114"/>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15">
    <w:name w:val="xl115"/>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16">
    <w:name w:val="xl116"/>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17">
    <w:name w:val="xl117"/>
    <w:basedOn w:val="a"/>
    <w:rsid w:val="002B5657"/>
    <w:pPr>
      <w:pBdr>
        <w:top w:val="single" w:sz="4" w:space="0" w:color="auto"/>
        <w:left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118">
    <w:name w:val="xl118"/>
    <w:basedOn w:val="a"/>
    <w:rsid w:val="002B5657"/>
    <w:pPr>
      <w:pBdr>
        <w:top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19">
    <w:name w:val="xl119"/>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20">
    <w:name w:val="xl120"/>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121">
    <w:name w:val="xl121"/>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3"/>
      <w:szCs w:val="23"/>
    </w:rPr>
  </w:style>
  <w:style w:type="paragraph" w:customStyle="1" w:styleId="font5">
    <w:name w:val="font5"/>
    <w:basedOn w:val="a"/>
    <w:rsid w:val="00035A28"/>
    <w:pPr>
      <w:spacing w:before="100" w:beforeAutospacing="1" w:after="100" w:afterAutospacing="1"/>
    </w:pPr>
    <w:rPr>
      <w:b/>
      <w:bCs/>
      <w:sz w:val="23"/>
      <w:szCs w:val="23"/>
    </w:rPr>
  </w:style>
  <w:style w:type="paragraph" w:customStyle="1" w:styleId="font6">
    <w:name w:val="font6"/>
    <w:basedOn w:val="a"/>
    <w:rsid w:val="00035A28"/>
    <w:pPr>
      <w:spacing w:before="100" w:beforeAutospacing="1" w:after="100" w:afterAutospacing="1"/>
    </w:pPr>
    <w:rPr>
      <w:color w:val="000000"/>
      <w:sz w:val="23"/>
      <w:szCs w:val="23"/>
    </w:rPr>
  </w:style>
  <w:style w:type="paragraph" w:customStyle="1" w:styleId="xl122">
    <w:name w:val="xl122"/>
    <w:basedOn w:val="a"/>
    <w:rsid w:val="00817930"/>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center"/>
      <w:textAlignment w:val="center"/>
    </w:pPr>
    <w:rPr>
      <w:sz w:val="23"/>
      <w:szCs w:val="23"/>
    </w:rPr>
  </w:style>
  <w:style w:type="paragraph" w:customStyle="1" w:styleId="xl123">
    <w:name w:val="xl123"/>
    <w:basedOn w:val="a"/>
    <w:rsid w:val="00817930"/>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center"/>
      <w:textAlignment w:val="center"/>
    </w:pPr>
    <w:rPr>
      <w:sz w:val="23"/>
      <w:szCs w:val="23"/>
    </w:rPr>
  </w:style>
  <w:style w:type="paragraph" w:customStyle="1" w:styleId="xl124">
    <w:name w:val="xl124"/>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textAlignment w:val="center"/>
    </w:pPr>
    <w:rPr>
      <w:sz w:val="23"/>
      <w:szCs w:val="23"/>
    </w:rPr>
  </w:style>
  <w:style w:type="paragraph" w:customStyle="1" w:styleId="xl125">
    <w:name w:val="xl125"/>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both"/>
      <w:textAlignment w:val="center"/>
    </w:pPr>
    <w:rPr>
      <w:sz w:val="23"/>
      <w:szCs w:val="23"/>
    </w:rPr>
  </w:style>
  <w:style w:type="paragraph" w:customStyle="1" w:styleId="xl126">
    <w:name w:val="xl126"/>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27">
    <w:name w:val="xl127"/>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28">
    <w:name w:val="xl128"/>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both"/>
      <w:textAlignment w:val="center"/>
    </w:pPr>
    <w:rPr>
      <w:sz w:val="23"/>
      <w:szCs w:val="23"/>
    </w:rPr>
  </w:style>
  <w:style w:type="paragraph" w:customStyle="1" w:styleId="xl129">
    <w:name w:val="xl129"/>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30">
    <w:name w:val="xl130"/>
    <w:basedOn w:val="a"/>
    <w:rsid w:val="00817930"/>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both"/>
      <w:textAlignment w:val="center"/>
    </w:pPr>
    <w:rPr>
      <w:sz w:val="23"/>
      <w:szCs w:val="23"/>
    </w:rPr>
  </w:style>
  <w:style w:type="paragraph" w:customStyle="1" w:styleId="xl131">
    <w:name w:val="xl131"/>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32">
    <w:name w:val="xl132"/>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33">
    <w:name w:val="xl133"/>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3"/>
      <w:szCs w:val="23"/>
    </w:rPr>
  </w:style>
  <w:style w:type="paragraph" w:customStyle="1" w:styleId="xl134">
    <w:name w:val="xl134"/>
    <w:basedOn w:val="a"/>
    <w:rsid w:val="00817930"/>
    <w:pPr>
      <w:pBdr>
        <w:left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135">
    <w:name w:val="xl135"/>
    <w:basedOn w:val="a"/>
    <w:rsid w:val="00817930"/>
    <w:pPr>
      <w:spacing w:before="100" w:beforeAutospacing="1" w:after="100" w:afterAutospacing="1"/>
      <w:jc w:val="both"/>
      <w:textAlignment w:val="center"/>
    </w:pPr>
    <w:rPr>
      <w:color w:val="000000"/>
      <w:sz w:val="23"/>
      <w:szCs w:val="23"/>
    </w:rPr>
  </w:style>
  <w:style w:type="paragraph" w:customStyle="1" w:styleId="xl136">
    <w:name w:val="xl136"/>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137">
    <w:name w:val="xl137"/>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138">
    <w:name w:val="xl138"/>
    <w:basedOn w:val="a"/>
    <w:rsid w:val="00817930"/>
    <w:pPr>
      <w:pBdr>
        <w:left w:val="single" w:sz="4" w:space="0" w:color="auto"/>
        <w:bottom w:val="single" w:sz="4" w:space="0" w:color="auto"/>
        <w:right w:val="single" w:sz="4" w:space="0" w:color="auto"/>
      </w:pBdr>
      <w:spacing w:before="100" w:beforeAutospacing="1" w:after="100" w:afterAutospacing="1"/>
      <w:jc w:val="both"/>
      <w:textAlignment w:val="center"/>
    </w:pPr>
    <w:rPr>
      <w:sz w:val="23"/>
      <w:szCs w:val="23"/>
    </w:rPr>
  </w:style>
  <w:style w:type="paragraph" w:customStyle="1" w:styleId="xl139">
    <w:name w:val="xl139"/>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3"/>
      <w:szCs w:val="23"/>
    </w:rPr>
  </w:style>
  <w:style w:type="paragraph" w:customStyle="1" w:styleId="xl140">
    <w:name w:val="xl140"/>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jc w:val="both"/>
    </w:pPr>
    <w:rPr>
      <w:color w:val="000000"/>
      <w:sz w:val="23"/>
      <w:szCs w:val="23"/>
    </w:rPr>
  </w:style>
  <w:style w:type="paragraph" w:customStyle="1" w:styleId="xl141">
    <w:name w:val="xl141"/>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3"/>
      <w:szCs w:val="23"/>
    </w:rPr>
  </w:style>
  <w:style w:type="paragraph" w:customStyle="1" w:styleId="xl142">
    <w:name w:val="xl142"/>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sz w:val="23"/>
      <w:szCs w:val="23"/>
    </w:rPr>
  </w:style>
  <w:style w:type="paragraph" w:customStyle="1" w:styleId="xl143">
    <w:name w:val="xl143"/>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44">
    <w:name w:val="xl144"/>
    <w:basedOn w:val="a"/>
    <w:rsid w:val="00817930"/>
    <w:pPr>
      <w:pBdr>
        <w:top w:val="single" w:sz="4" w:space="0" w:color="auto"/>
        <w:left w:val="single" w:sz="4" w:space="0" w:color="auto"/>
        <w:bottom w:val="single" w:sz="4" w:space="0" w:color="auto"/>
        <w:right w:val="single" w:sz="4" w:space="0" w:color="auto"/>
      </w:pBdr>
      <w:shd w:val="clear" w:color="000000" w:fill="9BBB59"/>
      <w:spacing w:before="100" w:beforeAutospacing="1" w:after="100" w:afterAutospacing="1"/>
      <w:jc w:val="center"/>
      <w:textAlignment w:val="center"/>
    </w:pPr>
    <w:rPr>
      <w:sz w:val="23"/>
      <w:szCs w:val="23"/>
    </w:rPr>
  </w:style>
  <w:style w:type="paragraph" w:customStyle="1" w:styleId="xl145">
    <w:name w:val="xl145"/>
    <w:basedOn w:val="a"/>
    <w:rsid w:val="00817930"/>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sz w:val="23"/>
      <w:szCs w:val="23"/>
    </w:rPr>
  </w:style>
  <w:style w:type="paragraph" w:customStyle="1" w:styleId="xl146">
    <w:name w:val="xl146"/>
    <w:basedOn w:val="a"/>
    <w:rsid w:val="00817930"/>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both"/>
    </w:pPr>
    <w:rPr>
      <w:sz w:val="23"/>
      <w:szCs w:val="23"/>
    </w:rPr>
  </w:style>
  <w:style w:type="paragraph" w:customStyle="1" w:styleId="xl147">
    <w:name w:val="xl147"/>
    <w:basedOn w:val="a"/>
    <w:rsid w:val="00817930"/>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textAlignment w:val="center"/>
    </w:pPr>
    <w:rPr>
      <w:sz w:val="23"/>
      <w:szCs w:val="23"/>
    </w:rPr>
  </w:style>
  <w:style w:type="paragraph" w:customStyle="1" w:styleId="xl148">
    <w:name w:val="xl148"/>
    <w:basedOn w:val="a"/>
    <w:rsid w:val="00817930"/>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sz w:val="23"/>
      <w:szCs w:val="23"/>
    </w:rPr>
  </w:style>
  <w:style w:type="paragraph" w:customStyle="1" w:styleId="xl149">
    <w:name w:val="xl149"/>
    <w:basedOn w:val="a"/>
    <w:rsid w:val="00817930"/>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sz w:val="23"/>
      <w:szCs w:val="23"/>
    </w:rPr>
  </w:style>
  <w:style w:type="paragraph" w:customStyle="1" w:styleId="xl150">
    <w:name w:val="xl150"/>
    <w:basedOn w:val="a"/>
    <w:rsid w:val="00817930"/>
    <w:pPr>
      <w:pBdr>
        <w:top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sz w:val="23"/>
      <w:szCs w:val="23"/>
    </w:rPr>
  </w:style>
  <w:style w:type="paragraph" w:customStyle="1" w:styleId="xl151">
    <w:name w:val="xl151"/>
    <w:basedOn w:val="a"/>
    <w:rsid w:val="00817930"/>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both"/>
    </w:pPr>
    <w:rPr>
      <w:sz w:val="23"/>
      <w:szCs w:val="23"/>
    </w:rPr>
  </w:style>
  <w:style w:type="paragraph" w:customStyle="1" w:styleId="xl152">
    <w:name w:val="xl152"/>
    <w:basedOn w:val="a"/>
    <w:rsid w:val="00817930"/>
    <w:pPr>
      <w:pBdr>
        <w:top w:val="single" w:sz="4" w:space="0" w:color="auto"/>
        <w:left w:val="single" w:sz="4" w:space="0" w:color="auto"/>
        <w:bottom w:val="single" w:sz="4" w:space="0" w:color="auto"/>
        <w:right w:val="single" w:sz="4" w:space="0" w:color="auto"/>
      </w:pBdr>
      <w:shd w:val="clear" w:color="000000" w:fill="9BBB59"/>
      <w:spacing w:before="100" w:beforeAutospacing="1" w:after="100" w:afterAutospacing="1"/>
      <w:jc w:val="center"/>
      <w:textAlignment w:val="center"/>
    </w:pPr>
    <w:rPr>
      <w:sz w:val="23"/>
      <w:szCs w:val="23"/>
    </w:rPr>
  </w:style>
  <w:style w:type="paragraph" w:customStyle="1" w:styleId="xl153">
    <w:name w:val="xl153"/>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54">
    <w:name w:val="xl154"/>
    <w:basedOn w:val="a"/>
    <w:rsid w:val="00817930"/>
    <w:pPr>
      <w:pBdr>
        <w:top w:val="single" w:sz="4" w:space="0" w:color="auto"/>
        <w:left w:val="single" w:sz="4" w:space="0" w:color="auto"/>
        <w:bottom w:val="single" w:sz="4" w:space="0" w:color="auto"/>
        <w:right w:val="single" w:sz="4" w:space="0" w:color="auto"/>
      </w:pBdr>
      <w:shd w:val="clear" w:color="000000" w:fill="9BBB59"/>
      <w:spacing w:before="100" w:beforeAutospacing="1" w:after="100" w:afterAutospacing="1"/>
      <w:jc w:val="center"/>
      <w:textAlignment w:val="center"/>
    </w:pPr>
    <w:rPr>
      <w:sz w:val="23"/>
      <w:szCs w:val="23"/>
    </w:rPr>
  </w:style>
  <w:style w:type="paragraph" w:customStyle="1" w:styleId="xl155">
    <w:name w:val="xl155"/>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56">
    <w:name w:val="xl156"/>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57">
    <w:name w:val="xl157"/>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both"/>
      <w:textAlignment w:val="center"/>
    </w:pPr>
    <w:rPr>
      <w:sz w:val="23"/>
      <w:szCs w:val="23"/>
    </w:rPr>
  </w:style>
  <w:style w:type="paragraph" w:customStyle="1" w:styleId="xl158">
    <w:name w:val="xl158"/>
    <w:basedOn w:val="a"/>
    <w:rsid w:val="00817930"/>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jc w:val="center"/>
      <w:textAlignment w:val="center"/>
    </w:pPr>
    <w:rPr>
      <w:sz w:val="23"/>
      <w:szCs w:val="23"/>
    </w:rPr>
  </w:style>
  <w:style w:type="paragraph" w:customStyle="1" w:styleId="xl159">
    <w:name w:val="xl159"/>
    <w:basedOn w:val="a"/>
    <w:rsid w:val="00817930"/>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jc w:val="center"/>
      <w:textAlignment w:val="center"/>
    </w:pPr>
    <w:rPr>
      <w:sz w:val="23"/>
      <w:szCs w:val="23"/>
    </w:rPr>
  </w:style>
  <w:style w:type="paragraph" w:customStyle="1" w:styleId="xl160">
    <w:name w:val="xl160"/>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both"/>
    </w:pPr>
    <w:rPr>
      <w:sz w:val="23"/>
      <w:szCs w:val="23"/>
    </w:rPr>
  </w:style>
  <w:style w:type="paragraph" w:customStyle="1" w:styleId="xl161">
    <w:name w:val="xl161"/>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62">
    <w:name w:val="xl162"/>
    <w:basedOn w:val="a"/>
    <w:rsid w:val="00817930"/>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jc w:val="center"/>
      <w:textAlignment w:val="center"/>
    </w:pPr>
    <w:rPr>
      <w:sz w:val="23"/>
      <w:szCs w:val="23"/>
    </w:rPr>
  </w:style>
  <w:style w:type="paragraph" w:customStyle="1" w:styleId="xl163">
    <w:name w:val="xl163"/>
    <w:basedOn w:val="a"/>
    <w:rsid w:val="00817930"/>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jc w:val="center"/>
      <w:textAlignment w:val="center"/>
    </w:pPr>
    <w:rPr>
      <w:sz w:val="23"/>
      <w:szCs w:val="23"/>
    </w:rPr>
  </w:style>
  <w:style w:type="paragraph" w:customStyle="1" w:styleId="xl164">
    <w:name w:val="xl164"/>
    <w:basedOn w:val="a"/>
    <w:rsid w:val="00817930"/>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jc w:val="center"/>
      <w:textAlignment w:val="center"/>
    </w:pPr>
    <w:rPr>
      <w:sz w:val="23"/>
      <w:szCs w:val="23"/>
    </w:rPr>
  </w:style>
  <w:style w:type="paragraph" w:customStyle="1" w:styleId="xl165">
    <w:name w:val="xl165"/>
    <w:basedOn w:val="a"/>
    <w:rsid w:val="00817930"/>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center"/>
      <w:textAlignment w:val="center"/>
    </w:pPr>
    <w:rPr>
      <w:sz w:val="23"/>
      <w:szCs w:val="23"/>
    </w:rPr>
  </w:style>
  <w:style w:type="paragraph" w:customStyle="1" w:styleId="xl166">
    <w:name w:val="xl166"/>
    <w:basedOn w:val="a"/>
    <w:rsid w:val="0081793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sz w:val="23"/>
      <w:szCs w:val="23"/>
    </w:rPr>
  </w:style>
  <w:style w:type="paragraph" w:customStyle="1" w:styleId="xl167">
    <w:name w:val="xl167"/>
    <w:basedOn w:val="a"/>
    <w:rsid w:val="0081793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sz w:val="23"/>
      <w:szCs w:val="23"/>
    </w:rPr>
  </w:style>
  <w:style w:type="paragraph" w:customStyle="1" w:styleId="xl168">
    <w:name w:val="xl168"/>
    <w:basedOn w:val="a"/>
    <w:rsid w:val="0081793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sz w:val="23"/>
      <w:szCs w:val="23"/>
    </w:rPr>
  </w:style>
  <w:style w:type="paragraph" w:customStyle="1" w:styleId="xl169">
    <w:name w:val="xl169"/>
    <w:basedOn w:val="a"/>
    <w:rsid w:val="0081793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sz w:val="23"/>
      <w:szCs w:val="23"/>
    </w:rPr>
  </w:style>
  <w:style w:type="paragraph" w:customStyle="1" w:styleId="xl170">
    <w:name w:val="xl170"/>
    <w:basedOn w:val="a"/>
    <w:rsid w:val="0081793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both"/>
      <w:textAlignment w:val="center"/>
    </w:pPr>
    <w:rPr>
      <w:sz w:val="23"/>
      <w:szCs w:val="23"/>
    </w:rPr>
  </w:style>
  <w:style w:type="paragraph" w:customStyle="1" w:styleId="xl171">
    <w:name w:val="xl171"/>
    <w:basedOn w:val="a"/>
    <w:rsid w:val="00817930"/>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textAlignment w:val="center"/>
    </w:pPr>
    <w:rPr>
      <w:sz w:val="23"/>
      <w:szCs w:val="23"/>
    </w:rPr>
  </w:style>
  <w:style w:type="paragraph" w:customStyle="1" w:styleId="xl172">
    <w:name w:val="xl172"/>
    <w:basedOn w:val="a"/>
    <w:rsid w:val="00817930"/>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both"/>
      <w:textAlignment w:val="center"/>
    </w:pPr>
    <w:rPr>
      <w:sz w:val="23"/>
      <w:szCs w:val="23"/>
    </w:rPr>
  </w:style>
  <w:style w:type="paragraph" w:customStyle="1" w:styleId="xl173">
    <w:name w:val="xl173"/>
    <w:basedOn w:val="a"/>
    <w:rsid w:val="00817930"/>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center"/>
      <w:textAlignment w:val="center"/>
    </w:pPr>
    <w:rPr>
      <w:sz w:val="23"/>
      <w:szCs w:val="23"/>
    </w:rPr>
  </w:style>
  <w:style w:type="paragraph" w:customStyle="1" w:styleId="xl174">
    <w:name w:val="xl174"/>
    <w:basedOn w:val="a"/>
    <w:rsid w:val="00817930"/>
    <w:pPr>
      <w:shd w:val="clear" w:color="000000" w:fill="CCC0DA"/>
      <w:spacing w:before="100" w:beforeAutospacing="1" w:after="100" w:afterAutospacing="1"/>
    </w:pPr>
    <w:rPr>
      <w:sz w:val="23"/>
      <w:szCs w:val="23"/>
    </w:rPr>
  </w:style>
  <w:style w:type="paragraph" w:customStyle="1" w:styleId="xl175">
    <w:name w:val="xl175"/>
    <w:basedOn w:val="a"/>
    <w:rsid w:val="0081793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sz w:val="23"/>
      <w:szCs w:val="23"/>
    </w:rPr>
  </w:style>
  <w:style w:type="paragraph" w:customStyle="1" w:styleId="xl176">
    <w:name w:val="xl176"/>
    <w:basedOn w:val="a"/>
    <w:rsid w:val="0081793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77">
    <w:name w:val="xl177"/>
    <w:basedOn w:val="a"/>
    <w:rsid w:val="0081793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78">
    <w:name w:val="xl178"/>
    <w:basedOn w:val="a"/>
    <w:rsid w:val="0081793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sz w:val="23"/>
      <w:szCs w:val="23"/>
    </w:rPr>
  </w:style>
  <w:style w:type="paragraph" w:customStyle="1" w:styleId="xl179">
    <w:name w:val="xl179"/>
    <w:basedOn w:val="a"/>
    <w:rsid w:val="0081793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80">
    <w:name w:val="xl180"/>
    <w:basedOn w:val="a"/>
    <w:rsid w:val="00BA6389"/>
    <w:pPr>
      <w:pBdr>
        <w:top w:val="single" w:sz="4" w:space="0" w:color="auto"/>
        <w:left w:val="single" w:sz="4" w:space="0" w:color="auto"/>
        <w:bottom w:val="single" w:sz="4" w:space="0" w:color="auto"/>
        <w:right w:val="single" w:sz="4" w:space="0" w:color="auto"/>
      </w:pBdr>
      <w:shd w:val="clear" w:color="000000" w:fill="C00000"/>
      <w:spacing w:before="100" w:beforeAutospacing="1" w:after="100" w:afterAutospacing="1"/>
      <w:jc w:val="center"/>
      <w:textAlignment w:val="center"/>
    </w:pPr>
    <w:rPr>
      <w:sz w:val="23"/>
      <w:szCs w:val="23"/>
    </w:rPr>
  </w:style>
  <w:style w:type="paragraph" w:customStyle="1" w:styleId="xl181">
    <w:name w:val="xl181"/>
    <w:basedOn w:val="a"/>
    <w:rsid w:val="00BA6389"/>
    <w:pPr>
      <w:spacing w:before="100" w:beforeAutospacing="1" w:after="100" w:afterAutospacing="1"/>
      <w:jc w:val="both"/>
      <w:textAlignment w:val="center"/>
    </w:pPr>
    <w:rPr>
      <w:sz w:val="23"/>
      <w:szCs w:val="23"/>
    </w:rPr>
  </w:style>
  <w:style w:type="paragraph" w:customStyle="1" w:styleId="xl182">
    <w:name w:val="xl182"/>
    <w:basedOn w:val="a"/>
    <w:rsid w:val="00BA6389"/>
    <w:pPr>
      <w:spacing w:before="100" w:beforeAutospacing="1" w:after="100" w:afterAutospacing="1"/>
      <w:textAlignment w:val="center"/>
    </w:pPr>
    <w:rPr>
      <w:color w:val="000000"/>
    </w:rPr>
  </w:style>
  <w:style w:type="paragraph" w:customStyle="1" w:styleId="msonormal0">
    <w:name w:val="msonormal"/>
    <w:basedOn w:val="a"/>
    <w:rsid w:val="00E93364"/>
    <w:pPr>
      <w:spacing w:before="100" w:beforeAutospacing="1" w:after="100" w:afterAutospacing="1"/>
    </w:pPr>
  </w:style>
  <w:style w:type="paragraph" w:customStyle="1" w:styleId="font7">
    <w:name w:val="font7"/>
    <w:basedOn w:val="a"/>
    <w:rsid w:val="00156A69"/>
    <w:pPr>
      <w:spacing w:before="100" w:beforeAutospacing="1" w:after="100" w:afterAutospacing="1"/>
    </w:pPr>
    <w:rPr>
      <w:color w:val="FF0000"/>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2812">
      <w:bodyDiv w:val="1"/>
      <w:marLeft w:val="0"/>
      <w:marRight w:val="0"/>
      <w:marTop w:val="0"/>
      <w:marBottom w:val="0"/>
      <w:divBdr>
        <w:top w:val="none" w:sz="0" w:space="0" w:color="auto"/>
        <w:left w:val="none" w:sz="0" w:space="0" w:color="auto"/>
        <w:bottom w:val="none" w:sz="0" w:space="0" w:color="auto"/>
        <w:right w:val="none" w:sz="0" w:space="0" w:color="auto"/>
      </w:divBdr>
    </w:div>
    <w:div w:id="15665921">
      <w:bodyDiv w:val="1"/>
      <w:marLeft w:val="0"/>
      <w:marRight w:val="0"/>
      <w:marTop w:val="0"/>
      <w:marBottom w:val="0"/>
      <w:divBdr>
        <w:top w:val="none" w:sz="0" w:space="0" w:color="auto"/>
        <w:left w:val="none" w:sz="0" w:space="0" w:color="auto"/>
        <w:bottom w:val="none" w:sz="0" w:space="0" w:color="auto"/>
        <w:right w:val="none" w:sz="0" w:space="0" w:color="auto"/>
      </w:divBdr>
    </w:div>
    <w:div w:id="48968373">
      <w:bodyDiv w:val="1"/>
      <w:marLeft w:val="0"/>
      <w:marRight w:val="0"/>
      <w:marTop w:val="0"/>
      <w:marBottom w:val="0"/>
      <w:divBdr>
        <w:top w:val="none" w:sz="0" w:space="0" w:color="auto"/>
        <w:left w:val="none" w:sz="0" w:space="0" w:color="auto"/>
        <w:bottom w:val="none" w:sz="0" w:space="0" w:color="auto"/>
        <w:right w:val="none" w:sz="0" w:space="0" w:color="auto"/>
      </w:divBdr>
    </w:div>
    <w:div w:id="49155370">
      <w:bodyDiv w:val="1"/>
      <w:marLeft w:val="0"/>
      <w:marRight w:val="0"/>
      <w:marTop w:val="0"/>
      <w:marBottom w:val="0"/>
      <w:divBdr>
        <w:top w:val="none" w:sz="0" w:space="0" w:color="auto"/>
        <w:left w:val="none" w:sz="0" w:space="0" w:color="auto"/>
        <w:bottom w:val="none" w:sz="0" w:space="0" w:color="auto"/>
        <w:right w:val="none" w:sz="0" w:space="0" w:color="auto"/>
      </w:divBdr>
    </w:div>
    <w:div w:id="55788523">
      <w:bodyDiv w:val="1"/>
      <w:marLeft w:val="0"/>
      <w:marRight w:val="0"/>
      <w:marTop w:val="0"/>
      <w:marBottom w:val="0"/>
      <w:divBdr>
        <w:top w:val="none" w:sz="0" w:space="0" w:color="auto"/>
        <w:left w:val="none" w:sz="0" w:space="0" w:color="auto"/>
        <w:bottom w:val="none" w:sz="0" w:space="0" w:color="auto"/>
        <w:right w:val="none" w:sz="0" w:space="0" w:color="auto"/>
      </w:divBdr>
    </w:div>
    <w:div w:id="66997827">
      <w:bodyDiv w:val="1"/>
      <w:marLeft w:val="0"/>
      <w:marRight w:val="0"/>
      <w:marTop w:val="0"/>
      <w:marBottom w:val="0"/>
      <w:divBdr>
        <w:top w:val="none" w:sz="0" w:space="0" w:color="auto"/>
        <w:left w:val="none" w:sz="0" w:space="0" w:color="auto"/>
        <w:bottom w:val="none" w:sz="0" w:space="0" w:color="auto"/>
        <w:right w:val="none" w:sz="0" w:space="0" w:color="auto"/>
      </w:divBdr>
    </w:div>
    <w:div w:id="74018801">
      <w:bodyDiv w:val="1"/>
      <w:marLeft w:val="0"/>
      <w:marRight w:val="0"/>
      <w:marTop w:val="0"/>
      <w:marBottom w:val="0"/>
      <w:divBdr>
        <w:top w:val="none" w:sz="0" w:space="0" w:color="auto"/>
        <w:left w:val="none" w:sz="0" w:space="0" w:color="auto"/>
        <w:bottom w:val="none" w:sz="0" w:space="0" w:color="auto"/>
        <w:right w:val="none" w:sz="0" w:space="0" w:color="auto"/>
      </w:divBdr>
    </w:div>
    <w:div w:id="88896226">
      <w:bodyDiv w:val="1"/>
      <w:marLeft w:val="0"/>
      <w:marRight w:val="0"/>
      <w:marTop w:val="0"/>
      <w:marBottom w:val="0"/>
      <w:divBdr>
        <w:top w:val="none" w:sz="0" w:space="0" w:color="auto"/>
        <w:left w:val="none" w:sz="0" w:space="0" w:color="auto"/>
        <w:bottom w:val="none" w:sz="0" w:space="0" w:color="auto"/>
        <w:right w:val="none" w:sz="0" w:space="0" w:color="auto"/>
      </w:divBdr>
    </w:div>
    <w:div w:id="134837937">
      <w:bodyDiv w:val="1"/>
      <w:marLeft w:val="0"/>
      <w:marRight w:val="0"/>
      <w:marTop w:val="0"/>
      <w:marBottom w:val="0"/>
      <w:divBdr>
        <w:top w:val="none" w:sz="0" w:space="0" w:color="auto"/>
        <w:left w:val="none" w:sz="0" w:space="0" w:color="auto"/>
        <w:bottom w:val="none" w:sz="0" w:space="0" w:color="auto"/>
        <w:right w:val="none" w:sz="0" w:space="0" w:color="auto"/>
      </w:divBdr>
    </w:div>
    <w:div w:id="156264585">
      <w:bodyDiv w:val="1"/>
      <w:marLeft w:val="0"/>
      <w:marRight w:val="0"/>
      <w:marTop w:val="0"/>
      <w:marBottom w:val="0"/>
      <w:divBdr>
        <w:top w:val="none" w:sz="0" w:space="0" w:color="auto"/>
        <w:left w:val="none" w:sz="0" w:space="0" w:color="auto"/>
        <w:bottom w:val="none" w:sz="0" w:space="0" w:color="auto"/>
        <w:right w:val="none" w:sz="0" w:space="0" w:color="auto"/>
      </w:divBdr>
    </w:div>
    <w:div w:id="160825754">
      <w:bodyDiv w:val="1"/>
      <w:marLeft w:val="0"/>
      <w:marRight w:val="0"/>
      <w:marTop w:val="0"/>
      <w:marBottom w:val="0"/>
      <w:divBdr>
        <w:top w:val="none" w:sz="0" w:space="0" w:color="auto"/>
        <w:left w:val="none" w:sz="0" w:space="0" w:color="auto"/>
        <w:bottom w:val="none" w:sz="0" w:space="0" w:color="auto"/>
        <w:right w:val="none" w:sz="0" w:space="0" w:color="auto"/>
      </w:divBdr>
    </w:div>
    <w:div w:id="173081217">
      <w:bodyDiv w:val="1"/>
      <w:marLeft w:val="0"/>
      <w:marRight w:val="0"/>
      <w:marTop w:val="0"/>
      <w:marBottom w:val="0"/>
      <w:divBdr>
        <w:top w:val="none" w:sz="0" w:space="0" w:color="auto"/>
        <w:left w:val="none" w:sz="0" w:space="0" w:color="auto"/>
        <w:bottom w:val="none" w:sz="0" w:space="0" w:color="auto"/>
        <w:right w:val="none" w:sz="0" w:space="0" w:color="auto"/>
      </w:divBdr>
    </w:div>
    <w:div w:id="180559192">
      <w:bodyDiv w:val="1"/>
      <w:marLeft w:val="0"/>
      <w:marRight w:val="0"/>
      <w:marTop w:val="0"/>
      <w:marBottom w:val="0"/>
      <w:divBdr>
        <w:top w:val="none" w:sz="0" w:space="0" w:color="auto"/>
        <w:left w:val="none" w:sz="0" w:space="0" w:color="auto"/>
        <w:bottom w:val="none" w:sz="0" w:space="0" w:color="auto"/>
        <w:right w:val="none" w:sz="0" w:space="0" w:color="auto"/>
      </w:divBdr>
    </w:div>
    <w:div w:id="182020403">
      <w:bodyDiv w:val="1"/>
      <w:marLeft w:val="0"/>
      <w:marRight w:val="0"/>
      <w:marTop w:val="0"/>
      <w:marBottom w:val="0"/>
      <w:divBdr>
        <w:top w:val="none" w:sz="0" w:space="0" w:color="auto"/>
        <w:left w:val="none" w:sz="0" w:space="0" w:color="auto"/>
        <w:bottom w:val="none" w:sz="0" w:space="0" w:color="auto"/>
        <w:right w:val="none" w:sz="0" w:space="0" w:color="auto"/>
      </w:divBdr>
    </w:div>
    <w:div w:id="187332076">
      <w:bodyDiv w:val="1"/>
      <w:marLeft w:val="0"/>
      <w:marRight w:val="0"/>
      <w:marTop w:val="0"/>
      <w:marBottom w:val="0"/>
      <w:divBdr>
        <w:top w:val="none" w:sz="0" w:space="0" w:color="auto"/>
        <w:left w:val="none" w:sz="0" w:space="0" w:color="auto"/>
        <w:bottom w:val="none" w:sz="0" w:space="0" w:color="auto"/>
        <w:right w:val="none" w:sz="0" w:space="0" w:color="auto"/>
      </w:divBdr>
    </w:div>
    <w:div w:id="191500246">
      <w:bodyDiv w:val="1"/>
      <w:marLeft w:val="0"/>
      <w:marRight w:val="0"/>
      <w:marTop w:val="0"/>
      <w:marBottom w:val="0"/>
      <w:divBdr>
        <w:top w:val="none" w:sz="0" w:space="0" w:color="auto"/>
        <w:left w:val="none" w:sz="0" w:space="0" w:color="auto"/>
        <w:bottom w:val="none" w:sz="0" w:space="0" w:color="auto"/>
        <w:right w:val="none" w:sz="0" w:space="0" w:color="auto"/>
      </w:divBdr>
    </w:div>
    <w:div w:id="197470953">
      <w:bodyDiv w:val="1"/>
      <w:marLeft w:val="0"/>
      <w:marRight w:val="0"/>
      <w:marTop w:val="0"/>
      <w:marBottom w:val="0"/>
      <w:divBdr>
        <w:top w:val="none" w:sz="0" w:space="0" w:color="auto"/>
        <w:left w:val="none" w:sz="0" w:space="0" w:color="auto"/>
        <w:bottom w:val="none" w:sz="0" w:space="0" w:color="auto"/>
        <w:right w:val="none" w:sz="0" w:space="0" w:color="auto"/>
      </w:divBdr>
    </w:div>
    <w:div w:id="200749326">
      <w:bodyDiv w:val="1"/>
      <w:marLeft w:val="0"/>
      <w:marRight w:val="0"/>
      <w:marTop w:val="0"/>
      <w:marBottom w:val="0"/>
      <w:divBdr>
        <w:top w:val="none" w:sz="0" w:space="0" w:color="auto"/>
        <w:left w:val="none" w:sz="0" w:space="0" w:color="auto"/>
        <w:bottom w:val="none" w:sz="0" w:space="0" w:color="auto"/>
        <w:right w:val="none" w:sz="0" w:space="0" w:color="auto"/>
      </w:divBdr>
    </w:div>
    <w:div w:id="227569414">
      <w:bodyDiv w:val="1"/>
      <w:marLeft w:val="0"/>
      <w:marRight w:val="0"/>
      <w:marTop w:val="0"/>
      <w:marBottom w:val="0"/>
      <w:divBdr>
        <w:top w:val="none" w:sz="0" w:space="0" w:color="auto"/>
        <w:left w:val="none" w:sz="0" w:space="0" w:color="auto"/>
        <w:bottom w:val="none" w:sz="0" w:space="0" w:color="auto"/>
        <w:right w:val="none" w:sz="0" w:space="0" w:color="auto"/>
      </w:divBdr>
    </w:div>
    <w:div w:id="230047550">
      <w:bodyDiv w:val="1"/>
      <w:marLeft w:val="0"/>
      <w:marRight w:val="0"/>
      <w:marTop w:val="0"/>
      <w:marBottom w:val="0"/>
      <w:divBdr>
        <w:top w:val="none" w:sz="0" w:space="0" w:color="auto"/>
        <w:left w:val="none" w:sz="0" w:space="0" w:color="auto"/>
        <w:bottom w:val="none" w:sz="0" w:space="0" w:color="auto"/>
        <w:right w:val="none" w:sz="0" w:space="0" w:color="auto"/>
      </w:divBdr>
    </w:div>
    <w:div w:id="239683556">
      <w:bodyDiv w:val="1"/>
      <w:marLeft w:val="0"/>
      <w:marRight w:val="0"/>
      <w:marTop w:val="0"/>
      <w:marBottom w:val="0"/>
      <w:divBdr>
        <w:top w:val="none" w:sz="0" w:space="0" w:color="auto"/>
        <w:left w:val="none" w:sz="0" w:space="0" w:color="auto"/>
        <w:bottom w:val="none" w:sz="0" w:space="0" w:color="auto"/>
        <w:right w:val="none" w:sz="0" w:space="0" w:color="auto"/>
      </w:divBdr>
    </w:div>
    <w:div w:id="251742107">
      <w:bodyDiv w:val="1"/>
      <w:marLeft w:val="0"/>
      <w:marRight w:val="0"/>
      <w:marTop w:val="0"/>
      <w:marBottom w:val="0"/>
      <w:divBdr>
        <w:top w:val="none" w:sz="0" w:space="0" w:color="auto"/>
        <w:left w:val="none" w:sz="0" w:space="0" w:color="auto"/>
        <w:bottom w:val="none" w:sz="0" w:space="0" w:color="auto"/>
        <w:right w:val="none" w:sz="0" w:space="0" w:color="auto"/>
      </w:divBdr>
    </w:div>
    <w:div w:id="292948282">
      <w:bodyDiv w:val="1"/>
      <w:marLeft w:val="0"/>
      <w:marRight w:val="0"/>
      <w:marTop w:val="0"/>
      <w:marBottom w:val="0"/>
      <w:divBdr>
        <w:top w:val="none" w:sz="0" w:space="0" w:color="auto"/>
        <w:left w:val="none" w:sz="0" w:space="0" w:color="auto"/>
        <w:bottom w:val="none" w:sz="0" w:space="0" w:color="auto"/>
        <w:right w:val="none" w:sz="0" w:space="0" w:color="auto"/>
      </w:divBdr>
    </w:div>
    <w:div w:id="313948566">
      <w:bodyDiv w:val="1"/>
      <w:marLeft w:val="0"/>
      <w:marRight w:val="0"/>
      <w:marTop w:val="0"/>
      <w:marBottom w:val="0"/>
      <w:divBdr>
        <w:top w:val="none" w:sz="0" w:space="0" w:color="auto"/>
        <w:left w:val="none" w:sz="0" w:space="0" w:color="auto"/>
        <w:bottom w:val="none" w:sz="0" w:space="0" w:color="auto"/>
        <w:right w:val="none" w:sz="0" w:space="0" w:color="auto"/>
      </w:divBdr>
    </w:div>
    <w:div w:id="327488554">
      <w:bodyDiv w:val="1"/>
      <w:marLeft w:val="0"/>
      <w:marRight w:val="0"/>
      <w:marTop w:val="0"/>
      <w:marBottom w:val="0"/>
      <w:divBdr>
        <w:top w:val="none" w:sz="0" w:space="0" w:color="auto"/>
        <w:left w:val="none" w:sz="0" w:space="0" w:color="auto"/>
        <w:bottom w:val="none" w:sz="0" w:space="0" w:color="auto"/>
        <w:right w:val="none" w:sz="0" w:space="0" w:color="auto"/>
      </w:divBdr>
    </w:div>
    <w:div w:id="330564696">
      <w:bodyDiv w:val="1"/>
      <w:marLeft w:val="0"/>
      <w:marRight w:val="0"/>
      <w:marTop w:val="0"/>
      <w:marBottom w:val="0"/>
      <w:divBdr>
        <w:top w:val="none" w:sz="0" w:space="0" w:color="auto"/>
        <w:left w:val="none" w:sz="0" w:space="0" w:color="auto"/>
        <w:bottom w:val="none" w:sz="0" w:space="0" w:color="auto"/>
        <w:right w:val="none" w:sz="0" w:space="0" w:color="auto"/>
      </w:divBdr>
    </w:div>
    <w:div w:id="345327034">
      <w:bodyDiv w:val="1"/>
      <w:marLeft w:val="0"/>
      <w:marRight w:val="0"/>
      <w:marTop w:val="0"/>
      <w:marBottom w:val="0"/>
      <w:divBdr>
        <w:top w:val="none" w:sz="0" w:space="0" w:color="auto"/>
        <w:left w:val="none" w:sz="0" w:space="0" w:color="auto"/>
        <w:bottom w:val="none" w:sz="0" w:space="0" w:color="auto"/>
        <w:right w:val="none" w:sz="0" w:space="0" w:color="auto"/>
      </w:divBdr>
    </w:div>
    <w:div w:id="348409682">
      <w:bodyDiv w:val="1"/>
      <w:marLeft w:val="0"/>
      <w:marRight w:val="0"/>
      <w:marTop w:val="0"/>
      <w:marBottom w:val="0"/>
      <w:divBdr>
        <w:top w:val="none" w:sz="0" w:space="0" w:color="auto"/>
        <w:left w:val="none" w:sz="0" w:space="0" w:color="auto"/>
        <w:bottom w:val="none" w:sz="0" w:space="0" w:color="auto"/>
        <w:right w:val="none" w:sz="0" w:space="0" w:color="auto"/>
      </w:divBdr>
    </w:div>
    <w:div w:id="375006817">
      <w:bodyDiv w:val="1"/>
      <w:marLeft w:val="0"/>
      <w:marRight w:val="0"/>
      <w:marTop w:val="0"/>
      <w:marBottom w:val="0"/>
      <w:divBdr>
        <w:top w:val="none" w:sz="0" w:space="0" w:color="auto"/>
        <w:left w:val="none" w:sz="0" w:space="0" w:color="auto"/>
        <w:bottom w:val="none" w:sz="0" w:space="0" w:color="auto"/>
        <w:right w:val="none" w:sz="0" w:space="0" w:color="auto"/>
      </w:divBdr>
    </w:div>
    <w:div w:id="382874793">
      <w:bodyDiv w:val="1"/>
      <w:marLeft w:val="0"/>
      <w:marRight w:val="0"/>
      <w:marTop w:val="0"/>
      <w:marBottom w:val="0"/>
      <w:divBdr>
        <w:top w:val="none" w:sz="0" w:space="0" w:color="auto"/>
        <w:left w:val="none" w:sz="0" w:space="0" w:color="auto"/>
        <w:bottom w:val="none" w:sz="0" w:space="0" w:color="auto"/>
        <w:right w:val="none" w:sz="0" w:space="0" w:color="auto"/>
      </w:divBdr>
    </w:div>
    <w:div w:id="383338346">
      <w:bodyDiv w:val="1"/>
      <w:marLeft w:val="0"/>
      <w:marRight w:val="0"/>
      <w:marTop w:val="0"/>
      <w:marBottom w:val="0"/>
      <w:divBdr>
        <w:top w:val="none" w:sz="0" w:space="0" w:color="auto"/>
        <w:left w:val="none" w:sz="0" w:space="0" w:color="auto"/>
        <w:bottom w:val="none" w:sz="0" w:space="0" w:color="auto"/>
        <w:right w:val="none" w:sz="0" w:space="0" w:color="auto"/>
      </w:divBdr>
    </w:div>
    <w:div w:id="386072687">
      <w:bodyDiv w:val="1"/>
      <w:marLeft w:val="0"/>
      <w:marRight w:val="0"/>
      <w:marTop w:val="0"/>
      <w:marBottom w:val="0"/>
      <w:divBdr>
        <w:top w:val="none" w:sz="0" w:space="0" w:color="auto"/>
        <w:left w:val="none" w:sz="0" w:space="0" w:color="auto"/>
        <w:bottom w:val="none" w:sz="0" w:space="0" w:color="auto"/>
        <w:right w:val="none" w:sz="0" w:space="0" w:color="auto"/>
      </w:divBdr>
    </w:div>
    <w:div w:id="387456213">
      <w:bodyDiv w:val="1"/>
      <w:marLeft w:val="0"/>
      <w:marRight w:val="0"/>
      <w:marTop w:val="0"/>
      <w:marBottom w:val="0"/>
      <w:divBdr>
        <w:top w:val="none" w:sz="0" w:space="0" w:color="auto"/>
        <w:left w:val="none" w:sz="0" w:space="0" w:color="auto"/>
        <w:bottom w:val="none" w:sz="0" w:space="0" w:color="auto"/>
        <w:right w:val="none" w:sz="0" w:space="0" w:color="auto"/>
      </w:divBdr>
    </w:div>
    <w:div w:id="392508741">
      <w:bodyDiv w:val="1"/>
      <w:marLeft w:val="0"/>
      <w:marRight w:val="0"/>
      <w:marTop w:val="0"/>
      <w:marBottom w:val="0"/>
      <w:divBdr>
        <w:top w:val="none" w:sz="0" w:space="0" w:color="auto"/>
        <w:left w:val="none" w:sz="0" w:space="0" w:color="auto"/>
        <w:bottom w:val="none" w:sz="0" w:space="0" w:color="auto"/>
        <w:right w:val="none" w:sz="0" w:space="0" w:color="auto"/>
      </w:divBdr>
    </w:div>
    <w:div w:id="394092087">
      <w:bodyDiv w:val="1"/>
      <w:marLeft w:val="0"/>
      <w:marRight w:val="0"/>
      <w:marTop w:val="0"/>
      <w:marBottom w:val="0"/>
      <w:divBdr>
        <w:top w:val="none" w:sz="0" w:space="0" w:color="auto"/>
        <w:left w:val="none" w:sz="0" w:space="0" w:color="auto"/>
        <w:bottom w:val="none" w:sz="0" w:space="0" w:color="auto"/>
        <w:right w:val="none" w:sz="0" w:space="0" w:color="auto"/>
      </w:divBdr>
    </w:div>
    <w:div w:id="398404250">
      <w:bodyDiv w:val="1"/>
      <w:marLeft w:val="0"/>
      <w:marRight w:val="0"/>
      <w:marTop w:val="0"/>
      <w:marBottom w:val="0"/>
      <w:divBdr>
        <w:top w:val="none" w:sz="0" w:space="0" w:color="auto"/>
        <w:left w:val="none" w:sz="0" w:space="0" w:color="auto"/>
        <w:bottom w:val="none" w:sz="0" w:space="0" w:color="auto"/>
        <w:right w:val="none" w:sz="0" w:space="0" w:color="auto"/>
      </w:divBdr>
    </w:div>
    <w:div w:id="401410665">
      <w:bodyDiv w:val="1"/>
      <w:marLeft w:val="0"/>
      <w:marRight w:val="0"/>
      <w:marTop w:val="0"/>
      <w:marBottom w:val="0"/>
      <w:divBdr>
        <w:top w:val="none" w:sz="0" w:space="0" w:color="auto"/>
        <w:left w:val="none" w:sz="0" w:space="0" w:color="auto"/>
        <w:bottom w:val="none" w:sz="0" w:space="0" w:color="auto"/>
        <w:right w:val="none" w:sz="0" w:space="0" w:color="auto"/>
      </w:divBdr>
    </w:div>
    <w:div w:id="410660133">
      <w:bodyDiv w:val="1"/>
      <w:marLeft w:val="0"/>
      <w:marRight w:val="0"/>
      <w:marTop w:val="0"/>
      <w:marBottom w:val="0"/>
      <w:divBdr>
        <w:top w:val="none" w:sz="0" w:space="0" w:color="auto"/>
        <w:left w:val="none" w:sz="0" w:space="0" w:color="auto"/>
        <w:bottom w:val="none" w:sz="0" w:space="0" w:color="auto"/>
        <w:right w:val="none" w:sz="0" w:space="0" w:color="auto"/>
      </w:divBdr>
    </w:div>
    <w:div w:id="412093366">
      <w:bodyDiv w:val="1"/>
      <w:marLeft w:val="0"/>
      <w:marRight w:val="0"/>
      <w:marTop w:val="0"/>
      <w:marBottom w:val="0"/>
      <w:divBdr>
        <w:top w:val="none" w:sz="0" w:space="0" w:color="auto"/>
        <w:left w:val="none" w:sz="0" w:space="0" w:color="auto"/>
        <w:bottom w:val="none" w:sz="0" w:space="0" w:color="auto"/>
        <w:right w:val="none" w:sz="0" w:space="0" w:color="auto"/>
      </w:divBdr>
    </w:div>
    <w:div w:id="448595956">
      <w:bodyDiv w:val="1"/>
      <w:marLeft w:val="0"/>
      <w:marRight w:val="0"/>
      <w:marTop w:val="0"/>
      <w:marBottom w:val="0"/>
      <w:divBdr>
        <w:top w:val="none" w:sz="0" w:space="0" w:color="auto"/>
        <w:left w:val="none" w:sz="0" w:space="0" w:color="auto"/>
        <w:bottom w:val="none" w:sz="0" w:space="0" w:color="auto"/>
        <w:right w:val="none" w:sz="0" w:space="0" w:color="auto"/>
      </w:divBdr>
    </w:div>
    <w:div w:id="472213363">
      <w:bodyDiv w:val="1"/>
      <w:marLeft w:val="0"/>
      <w:marRight w:val="0"/>
      <w:marTop w:val="0"/>
      <w:marBottom w:val="0"/>
      <w:divBdr>
        <w:top w:val="none" w:sz="0" w:space="0" w:color="auto"/>
        <w:left w:val="none" w:sz="0" w:space="0" w:color="auto"/>
        <w:bottom w:val="none" w:sz="0" w:space="0" w:color="auto"/>
        <w:right w:val="none" w:sz="0" w:space="0" w:color="auto"/>
      </w:divBdr>
    </w:div>
    <w:div w:id="487866258">
      <w:bodyDiv w:val="1"/>
      <w:marLeft w:val="0"/>
      <w:marRight w:val="0"/>
      <w:marTop w:val="0"/>
      <w:marBottom w:val="0"/>
      <w:divBdr>
        <w:top w:val="none" w:sz="0" w:space="0" w:color="auto"/>
        <w:left w:val="none" w:sz="0" w:space="0" w:color="auto"/>
        <w:bottom w:val="none" w:sz="0" w:space="0" w:color="auto"/>
        <w:right w:val="none" w:sz="0" w:space="0" w:color="auto"/>
      </w:divBdr>
    </w:div>
    <w:div w:id="500629568">
      <w:bodyDiv w:val="1"/>
      <w:marLeft w:val="0"/>
      <w:marRight w:val="0"/>
      <w:marTop w:val="0"/>
      <w:marBottom w:val="0"/>
      <w:divBdr>
        <w:top w:val="none" w:sz="0" w:space="0" w:color="auto"/>
        <w:left w:val="none" w:sz="0" w:space="0" w:color="auto"/>
        <w:bottom w:val="none" w:sz="0" w:space="0" w:color="auto"/>
        <w:right w:val="none" w:sz="0" w:space="0" w:color="auto"/>
      </w:divBdr>
    </w:div>
    <w:div w:id="507334602">
      <w:bodyDiv w:val="1"/>
      <w:marLeft w:val="0"/>
      <w:marRight w:val="0"/>
      <w:marTop w:val="0"/>
      <w:marBottom w:val="0"/>
      <w:divBdr>
        <w:top w:val="none" w:sz="0" w:space="0" w:color="auto"/>
        <w:left w:val="none" w:sz="0" w:space="0" w:color="auto"/>
        <w:bottom w:val="none" w:sz="0" w:space="0" w:color="auto"/>
        <w:right w:val="none" w:sz="0" w:space="0" w:color="auto"/>
      </w:divBdr>
    </w:div>
    <w:div w:id="521895591">
      <w:bodyDiv w:val="1"/>
      <w:marLeft w:val="0"/>
      <w:marRight w:val="0"/>
      <w:marTop w:val="0"/>
      <w:marBottom w:val="0"/>
      <w:divBdr>
        <w:top w:val="none" w:sz="0" w:space="0" w:color="auto"/>
        <w:left w:val="none" w:sz="0" w:space="0" w:color="auto"/>
        <w:bottom w:val="none" w:sz="0" w:space="0" w:color="auto"/>
        <w:right w:val="none" w:sz="0" w:space="0" w:color="auto"/>
      </w:divBdr>
    </w:div>
    <w:div w:id="524250712">
      <w:bodyDiv w:val="1"/>
      <w:marLeft w:val="0"/>
      <w:marRight w:val="0"/>
      <w:marTop w:val="0"/>
      <w:marBottom w:val="0"/>
      <w:divBdr>
        <w:top w:val="none" w:sz="0" w:space="0" w:color="auto"/>
        <w:left w:val="none" w:sz="0" w:space="0" w:color="auto"/>
        <w:bottom w:val="none" w:sz="0" w:space="0" w:color="auto"/>
        <w:right w:val="none" w:sz="0" w:space="0" w:color="auto"/>
      </w:divBdr>
    </w:div>
    <w:div w:id="548762043">
      <w:bodyDiv w:val="1"/>
      <w:marLeft w:val="0"/>
      <w:marRight w:val="0"/>
      <w:marTop w:val="0"/>
      <w:marBottom w:val="0"/>
      <w:divBdr>
        <w:top w:val="none" w:sz="0" w:space="0" w:color="auto"/>
        <w:left w:val="none" w:sz="0" w:space="0" w:color="auto"/>
        <w:bottom w:val="none" w:sz="0" w:space="0" w:color="auto"/>
        <w:right w:val="none" w:sz="0" w:space="0" w:color="auto"/>
      </w:divBdr>
    </w:div>
    <w:div w:id="553123891">
      <w:bodyDiv w:val="1"/>
      <w:marLeft w:val="0"/>
      <w:marRight w:val="0"/>
      <w:marTop w:val="0"/>
      <w:marBottom w:val="0"/>
      <w:divBdr>
        <w:top w:val="none" w:sz="0" w:space="0" w:color="auto"/>
        <w:left w:val="none" w:sz="0" w:space="0" w:color="auto"/>
        <w:bottom w:val="none" w:sz="0" w:space="0" w:color="auto"/>
        <w:right w:val="none" w:sz="0" w:space="0" w:color="auto"/>
      </w:divBdr>
    </w:div>
    <w:div w:id="557597679">
      <w:bodyDiv w:val="1"/>
      <w:marLeft w:val="0"/>
      <w:marRight w:val="0"/>
      <w:marTop w:val="0"/>
      <w:marBottom w:val="0"/>
      <w:divBdr>
        <w:top w:val="none" w:sz="0" w:space="0" w:color="auto"/>
        <w:left w:val="none" w:sz="0" w:space="0" w:color="auto"/>
        <w:bottom w:val="none" w:sz="0" w:space="0" w:color="auto"/>
        <w:right w:val="none" w:sz="0" w:space="0" w:color="auto"/>
      </w:divBdr>
    </w:div>
    <w:div w:id="559170818">
      <w:bodyDiv w:val="1"/>
      <w:marLeft w:val="0"/>
      <w:marRight w:val="0"/>
      <w:marTop w:val="0"/>
      <w:marBottom w:val="0"/>
      <w:divBdr>
        <w:top w:val="none" w:sz="0" w:space="0" w:color="auto"/>
        <w:left w:val="none" w:sz="0" w:space="0" w:color="auto"/>
        <w:bottom w:val="none" w:sz="0" w:space="0" w:color="auto"/>
        <w:right w:val="none" w:sz="0" w:space="0" w:color="auto"/>
      </w:divBdr>
    </w:div>
    <w:div w:id="570047554">
      <w:bodyDiv w:val="1"/>
      <w:marLeft w:val="0"/>
      <w:marRight w:val="0"/>
      <w:marTop w:val="0"/>
      <w:marBottom w:val="0"/>
      <w:divBdr>
        <w:top w:val="none" w:sz="0" w:space="0" w:color="auto"/>
        <w:left w:val="none" w:sz="0" w:space="0" w:color="auto"/>
        <w:bottom w:val="none" w:sz="0" w:space="0" w:color="auto"/>
        <w:right w:val="none" w:sz="0" w:space="0" w:color="auto"/>
      </w:divBdr>
    </w:div>
    <w:div w:id="576482828">
      <w:bodyDiv w:val="1"/>
      <w:marLeft w:val="0"/>
      <w:marRight w:val="0"/>
      <w:marTop w:val="0"/>
      <w:marBottom w:val="0"/>
      <w:divBdr>
        <w:top w:val="none" w:sz="0" w:space="0" w:color="auto"/>
        <w:left w:val="none" w:sz="0" w:space="0" w:color="auto"/>
        <w:bottom w:val="none" w:sz="0" w:space="0" w:color="auto"/>
        <w:right w:val="none" w:sz="0" w:space="0" w:color="auto"/>
      </w:divBdr>
    </w:div>
    <w:div w:id="579364200">
      <w:bodyDiv w:val="1"/>
      <w:marLeft w:val="0"/>
      <w:marRight w:val="0"/>
      <w:marTop w:val="0"/>
      <w:marBottom w:val="0"/>
      <w:divBdr>
        <w:top w:val="none" w:sz="0" w:space="0" w:color="auto"/>
        <w:left w:val="none" w:sz="0" w:space="0" w:color="auto"/>
        <w:bottom w:val="none" w:sz="0" w:space="0" w:color="auto"/>
        <w:right w:val="none" w:sz="0" w:space="0" w:color="auto"/>
      </w:divBdr>
    </w:div>
    <w:div w:id="593707549">
      <w:bodyDiv w:val="1"/>
      <w:marLeft w:val="0"/>
      <w:marRight w:val="0"/>
      <w:marTop w:val="0"/>
      <w:marBottom w:val="0"/>
      <w:divBdr>
        <w:top w:val="none" w:sz="0" w:space="0" w:color="auto"/>
        <w:left w:val="none" w:sz="0" w:space="0" w:color="auto"/>
        <w:bottom w:val="none" w:sz="0" w:space="0" w:color="auto"/>
        <w:right w:val="none" w:sz="0" w:space="0" w:color="auto"/>
      </w:divBdr>
    </w:div>
    <w:div w:id="630063909">
      <w:bodyDiv w:val="1"/>
      <w:marLeft w:val="0"/>
      <w:marRight w:val="0"/>
      <w:marTop w:val="0"/>
      <w:marBottom w:val="0"/>
      <w:divBdr>
        <w:top w:val="none" w:sz="0" w:space="0" w:color="auto"/>
        <w:left w:val="none" w:sz="0" w:space="0" w:color="auto"/>
        <w:bottom w:val="none" w:sz="0" w:space="0" w:color="auto"/>
        <w:right w:val="none" w:sz="0" w:space="0" w:color="auto"/>
      </w:divBdr>
    </w:div>
    <w:div w:id="640422099">
      <w:bodyDiv w:val="1"/>
      <w:marLeft w:val="0"/>
      <w:marRight w:val="0"/>
      <w:marTop w:val="0"/>
      <w:marBottom w:val="0"/>
      <w:divBdr>
        <w:top w:val="none" w:sz="0" w:space="0" w:color="auto"/>
        <w:left w:val="none" w:sz="0" w:space="0" w:color="auto"/>
        <w:bottom w:val="none" w:sz="0" w:space="0" w:color="auto"/>
        <w:right w:val="none" w:sz="0" w:space="0" w:color="auto"/>
      </w:divBdr>
    </w:div>
    <w:div w:id="653798105">
      <w:bodyDiv w:val="1"/>
      <w:marLeft w:val="0"/>
      <w:marRight w:val="0"/>
      <w:marTop w:val="0"/>
      <w:marBottom w:val="0"/>
      <w:divBdr>
        <w:top w:val="none" w:sz="0" w:space="0" w:color="auto"/>
        <w:left w:val="none" w:sz="0" w:space="0" w:color="auto"/>
        <w:bottom w:val="none" w:sz="0" w:space="0" w:color="auto"/>
        <w:right w:val="none" w:sz="0" w:space="0" w:color="auto"/>
      </w:divBdr>
    </w:div>
    <w:div w:id="654339041">
      <w:bodyDiv w:val="1"/>
      <w:marLeft w:val="0"/>
      <w:marRight w:val="0"/>
      <w:marTop w:val="0"/>
      <w:marBottom w:val="0"/>
      <w:divBdr>
        <w:top w:val="none" w:sz="0" w:space="0" w:color="auto"/>
        <w:left w:val="none" w:sz="0" w:space="0" w:color="auto"/>
        <w:bottom w:val="none" w:sz="0" w:space="0" w:color="auto"/>
        <w:right w:val="none" w:sz="0" w:space="0" w:color="auto"/>
      </w:divBdr>
    </w:div>
    <w:div w:id="665211798">
      <w:bodyDiv w:val="1"/>
      <w:marLeft w:val="0"/>
      <w:marRight w:val="0"/>
      <w:marTop w:val="0"/>
      <w:marBottom w:val="0"/>
      <w:divBdr>
        <w:top w:val="none" w:sz="0" w:space="0" w:color="auto"/>
        <w:left w:val="none" w:sz="0" w:space="0" w:color="auto"/>
        <w:bottom w:val="none" w:sz="0" w:space="0" w:color="auto"/>
        <w:right w:val="none" w:sz="0" w:space="0" w:color="auto"/>
      </w:divBdr>
    </w:div>
    <w:div w:id="681006039">
      <w:bodyDiv w:val="1"/>
      <w:marLeft w:val="0"/>
      <w:marRight w:val="0"/>
      <w:marTop w:val="0"/>
      <w:marBottom w:val="0"/>
      <w:divBdr>
        <w:top w:val="none" w:sz="0" w:space="0" w:color="auto"/>
        <w:left w:val="none" w:sz="0" w:space="0" w:color="auto"/>
        <w:bottom w:val="none" w:sz="0" w:space="0" w:color="auto"/>
        <w:right w:val="none" w:sz="0" w:space="0" w:color="auto"/>
      </w:divBdr>
    </w:div>
    <w:div w:id="704526673">
      <w:bodyDiv w:val="1"/>
      <w:marLeft w:val="0"/>
      <w:marRight w:val="0"/>
      <w:marTop w:val="0"/>
      <w:marBottom w:val="0"/>
      <w:divBdr>
        <w:top w:val="none" w:sz="0" w:space="0" w:color="auto"/>
        <w:left w:val="none" w:sz="0" w:space="0" w:color="auto"/>
        <w:bottom w:val="none" w:sz="0" w:space="0" w:color="auto"/>
        <w:right w:val="none" w:sz="0" w:space="0" w:color="auto"/>
      </w:divBdr>
    </w:div>
    <w:div w:id="725490704">
      <w:bodyDiv w:val="1"/>
      <w:marLeft w:val="0"/>
      <w:marRight w:val="0"/>
      <w:marTop w:val="0"/>
      <w:marBottom w:val="0"/>
      <w:divBdr>
        <w:top w:val="none" w:sz="0" w:space="0" w:color="auto"/>
        <w:left w:val="none" w:sz="0" w:space="0" w:color="auto"/>
        <w:bottom w:val="none" w:sz="0" w:space="0" w:color="auto"/>
        <w:right w:val="none" w:sz="0" w:space="0" w:color="auto"/>
      </w:divBdr>
    </w:div>
    <w:div w:id="729772784">
      <w:bodyDiv w:val="1"/>
      <w:marLeft w:val="0"/>
      <w:marRight w:val="0"/>
      <w:marTop w:val="0"/>
      <w:marBottom w:val="0"/>
      <w:divBdr>
        <w:top w:val="none" w:sz="0" w:space="0" w:color="auto"/>
        <w:left w:val="none" w:sz="0" w:space="0" w:color="auto"/>
        <w:bottom w:val="none" w:sz="0" w:space="0" w:color="auto"/>
        <w:right w:val="none" w:sz="0" w:space="0" w:color="auto"/>
      </w:divBdr>
    </w:div>
    <w:div w:id="738864248">
      <w:bodyDiv w:val="1"/>
      <w:marLeft w:val="0"/>
      <w:marRight w:val="0"/>
      <w:marTop w:val="0"/>
      <w:marBottom w:val="0"/>
      <w:divBdr>
        <w:top w:val="none" w:sz="0" w:space="0" w:color="auto"/>
        <w:left w:val="none" w:sz="0" w:space="0" w:color="auto"/>
        <w:bottom w:val="none" w:sz="0" w:space="0" w:color="auto"/>
        <w:right w:val="none" w:sz="0" w:space="0" w:color="auto"/>
      </w:divBdr>
    </w:div>
    <w:div w:id="755593255">
      <w:bodyDiv w:val="1"/>
      <w:marLeft w:val="0"/>
      <w:marRight w:val="0"/>
      <w:marTop w:val="0"/>
      <w:marBottom w:val="0"/>
      <w:divBdr>
        <w:top w:val="none" w:sz="0" w:space="0" w:color="auto"/>
        <w:left w:val="none" w:sz="0" w:space="0" w:color="auto"/>
        <w:bottom w:val="none" w:sz="0" w:space="0" w:color="auto"/>
        <w:right w:val="none" w:sz="0" w:space="0" w:color="auto"/>
      </w:divBdr>
    </w:div>
    <w:div w:id="766852911">
      <w:bodyDiv w:val="1"/>
      <w:marLeft w:val="0"/>
      <w:marRight w:val="0"/>
      <w:marTop w:val="0"/>
      <w:marBottom w:val="0"/>
      <w:divBdr>
        <w:top w:val="none" w:sz="0" w:space="0" w:color="auto"/>
        <w:left w:val="none" w:sz="0" w:space="0" w:color="auto"/>
        <w:bottom w:val="none" w:sz="0" w:space="0" w:color="auto"/>
        <w:right w:val="none" w:sz="0" w:space="0" w:color="auto"/>
      </w:divBdr>
    </w:div>
    <w:div w:id="791560492">
      <w:bodyDiv w:val="1"/>
      <w:marLeft w:val="0"/>
      <w:marRight w:val="0"/>
      <w:marTop w:val="0"/>
      <w:marBottom w:val="0"/>
      <w:divBdr>
        <w:top w:val="none" w:sz="0" w:space="0" w:color="auto"/>
        <w:left w:val="none" w:sz="0" w:space="0" w:color="auto"/>
        <w:bottom w:val="none" w:sz="0" w:space="0" w:color="auto"/>
        <w:right w:val="none" w:sz="0" w:space="0" w:color="auto"/>
      </w:divBdr>
    </w:div>
    <w:div w:id="806048718">
      <w:bodyDiv w:val="1"/>
      <w:marLeft w:val="0"/>
      <w:marRight w:val="0"/>
      <w:marTop w:val="0"/>
      <w:marBottom w:val="0"/>
      <w:divBdr>
        <w:top w:val="none" w:sz="0" w:space="0" w:color="auto"/>
        <w:left w:val="none" w:sz="0" w:space="0" w:color="auto"/>
        <w:bottom w:val="none" w:sz="0" w:space="0" w:color="auto"/>
        <w:right w:val="none" w:sz="0" w:space="0" w:color="auto"/>
      </w:divBdr>
    </w:div>
    <w:div w:id="816455248">
      <w:bodyDiv w:val="1"/>
      <w:marLeft w:val="0"/>
      <w:marRight w:val="0"/>
      <w:marTop w:val="0"/>
      <w:marBottom w:val="0"/>
      <w:divBdr>
        <w:top w:val="none" w:sz="0" w:space="0" w:color="auto"/>
        <w:left w:val="none" w:sz="0" w:space="0" w:color="auto"/>
        <w:bottom w:val="none" w:sz="0" w:space="0" w:color="auto"/>
        <w:right w:val="none" w:sz="0" w:space="0" w:color="auto"/>
      </w:divBdr>
    </w:div>
    <w:div w:id="818305888">
      <w:bodyDiv w:val="1"/>
      <w:marLeft w:val="0"/>
      <w:marRight w:val="0"/>
      <w:marTop w:val="0"/>
      <w:marBottom w:val="0"/>
      <w:divBdr>
        <w:top w:val="none" w:sz="0" w:space="0" w:color="auto"/>
        <w:left w:val="none" w:sz="0" w:space="0" w:color="auto"/>
        <w:bottom w:val="none" w:sz="0" w:space="0" w:color="auto"/>
        <w:right w:val="none" w:sz="0" w:space="0" w:color="auto"/>
      </w:divBdr>
    </w:div>
    <w:div w:id="891890245">
      <w:bodyDiv w:val="1"/>
      <w:marLeft w:val="0"/>
      <w:marRight w:val="0"/>
      <w:marTop w:val="0"/>
      <w:marBottom w:val="0"/>
      <w:divBdr>
        <w:top w:val="none" w:sz="0" w:space="0" w:color="auto"/>
        <w:left w:val="none" w:sz="0" w:space="0" w:color="auto"/>
        <w:bottom w:val="none" w:sz="0" w:space="0" w:color="auto"/>
        <w:right w:val="none" w:sz="0" w:space="0" w:color="auto"/>
      </w:divBdr>
    </w:div>
    <w:div w:id="927739949">
      <w:bodyDiv w:val="1"/>
      <w:marLeft w:val="0"/>
      <w:marRight w:val="0"/>
      <w:marTop w:val="0"/>
      <w:marBottom w:val="0"/>
      <w:divBdr>
        <w:top w:val="none" w:sz="0" w:space="0" w:color="auto"/>
        <w:left w:val="none" w:sz="0" w:space="0" w:color="auto"/>
        <w:bottom w:val="none" w:sz="0" w:space="0" w:color="auto"/>
        <w:right w:val="none" w:sz="0" w:space="0" w:color="auto"/>
      </w:divBdr>
    </w:div>
    <w:div w:id="928780955">
      <w:bodyDiv w:val="1"/>
      <w:marLeft w:val="0"/>
      <w:marRight w:val="0"/>
      <w:marTop w:val="0"/>
      <w:marBottom w:val="0"/>
      <w:divBdr>
        <w:top w:val="none" w:sz="0" w:space="0" w:color="auto"/>
        <w:left w:val="none" w:sz="0" w:space="0" w:color="auto"/>
        <w:bottom w:val="none" w:sz="0" w:space="0" w:color="auto"/>
        <w:right w:val="none" w:sz="0" w:space="0" w:color="auto"/>
      </w:divBdr>
    </w:div>
    <w:div w:id="931083397">
      <w:bodyDiv w:val="1"/>
      <w:marLeft w:val="0"/>
      <w:marRight w:val="0"/>
      <w:marTop w:val="0"/>
      <w:marBottom w:val="0"/>
      <w:divBdr>
        <w:top w:val="none" w:sz="0" w:space="0" w:color="auto"/>
        <w:left w:val="none" w:sz="0" w:space="0" w:color="auto"/>
        <w:bottom w:val="none" w:sz="0" w:space="0" w:color="auto"/>
        <w:right w:val="none" w:sz="0" w:space="0" w:color="auto"/>
      </w:divBdr>
    </w:div>
    <w:div w:id="939603742">
      <w:bodyDiv w:val="1"/>
      <w:marLeft w:val="0"/>
      <w:marRight w:val="0"/>
      <w:marTop w:val="0"/>
      <w:marBottom w:val="0"/>
      <w:divBdr>
        <w:top w:val="none" w:sz="0" w:space="0" w:color="auto"/>
        <w:left w:val="none" w:sz="0" w:space="0" w:color="auto"/>
        <w:bottom w:val="none" w:sz="0" w:space="0" w:color="auto"/>
        <w:right w:val="none" w:sz="0" w:space="0" w:color="auto"/>
      </w:divBdr>
    </w:div>
    <w:div w:id="944193415">
      <w:bodyDiv w:val="1"/>
      <w:marLeft w:val="0"/>
      <w:marRight w:val="0"/>
      <w:marTop w:val="0"/>
      <w:marBottom w:val="0"/>
      <w:divBdr>
        <w:top w:val="none" w:sz="0" w:space="0" w:color="auto"/>
        <w:left w:val="none" w:sz="0" w:space="0" w:color="auto"/>
        <w:bottom w:val="none" w:sz="0" w:space="0" w:color="auto"/>
        <w:right w:val="none" w:sz="0" w:space="0" w:color="auto"/>
      </w:divBdr>
    </w:div>
    <w:div w:id="972826659">
      <w:bodyDiv w:val="1"/>
      <w:marLeft w:val="0"/>
      <w:marRight w:val="0"/>
      <w:marTop w:val="0"/>
      <w:marBottom w:val="0"/>
      <w:divBdr>
        <w:top w:val="none" w:sz="0" w:space="0" w:color="auto"/>
        <w:left w:val="none" w:sz="0" w:space="0" w:color="auto"/>
        <w:bottom w:val="none" w:sz="0" w:space="0" w:color="auto"/>
        <w:right w:val="none" w:sz="0" w:space="0" w:color="auto"/>
      </w:divBdr>
    </w:div>
    <w:div w:id="992098902">
      <w:bodyDiv w:val="1"/>
      <w:marLeft w:val="0"/>
      <w:marRight w:val="0"/>
      <w:marTop w:val="0"/>
      <w:marBottom w:val="0"/>
      <w:divBdr>
        <w:top w:val="none" w:sz="0" w:space="0" w:color="auto"/>
        <w:left w:val="none" w:sz="0" w:space="0" w:color="auto"/>
        <w:bottom w:val="none" w:sz="0" w:space="0" w:color="auto"/>
        <w:right w:val="none" w:sz="0" w:space="0" w:color="auto"/>
      </w:divBdr>
    </w:div>
    <w:div w:id="995719503">
      <w:bodyDiv w:val="1"/>
      <w:marLeft w:val="0"/>
      <w:marRight w:val="0"/>
      <w:marTop w:val="0"/>
      <w:marBottom w:val="0"/>
      <w:divBdr>
        <w:top w:val="none" w:sz="0" w:space="0" w:color="auto"/>
        <w:left w:val="none" w:sz="0" w:space="0" w:color="auto"/>
        <w:bottom w:val="none" w:sz="0" w:space="0" w:color="auto"/>
        <w:right w:val="none" w:sz="0" w:space="0" w:color="auto"/>
      </w:divBdr>
    </w:div>
    <w:div w:id="1000549253">
      <w:bodyDiv w:val="1"/>
      <w:marLeft w:val="0"/>
      <w:marRight w:val="0"/>
      <w:marTop w:val="0"/>
      <w:marBottom w:val="0"/>
      <w:divBdr>
        <w:top w:val="none" w:sz="0" w:space="0" w:color="auto"/>
        <w:left w:val="none" w:sz="0" w:space="0" w:color="auto"/>
        <w:bottom w:val="none" w:sz="0" w:space="0" w:color="auto"/>
        <w:right w:val="none" w:sz="0" w:space="0" w:color="auto"/>
      </w:divBdr>
    </w:div>
    <w:div w:id="1007246467">
      <w:bodyDiv w:val="1"/>
      <w:marLeft w:val="0"/>
      <w:marRight w:val="0"/>
      <w:marTop w:val="0"/>
      <w:marBottom w:val="0"/>
      <w:divBdr>
        <w:top w:val="none" w:sz="0" w:space="0" w:color="auto"/>
        <w:left w:val="none" w:sz="0" w:space="0" w:color="auto"/>
        <w:bottom w:val="none" w:sz="0" w:space="0" w:color="auto"/>
        <w:right w:val="none" w:sz="0" w:space="0" w:color="auto"/>
      </w:divBdr>
    </w:div>
    <w:div w:id="1053889610">
      <w:bodyDiv w:val="1"/>
      <w:marLeft w:val="0"/>
      <w:marRight w:val="0"/>
      <w:marTop w:val="0"/>
      <w:marBottom w:val="0"/>
      <w:divBdr>
        <w:top w:val="none" w:sz="0" w:space="0" w:color="auto"/>
        <w:left w:val="none" w:sz="0" w:space="0" w:color="auto"/>
        <w:bottom w:val="none" w:sz="0" w:space="0" w:color="auto"/>
        <w:right w:val="none" w:sz="0" w:space="0" w:color="auto"/>
      </w:divBdr>
    </w:div>
    <w:div w:id="1068839949">
      <w:bodyDiv w:val="1"/>
      <w:marLeft w:val="0"/>
      <w:marRight w:val="0"/>
      <w:marTop w:val="0"/>
      <w:marBottom w:val="0"/>
      <w:divBdr>
        <w:top w:val="none" w:sz="0" w:space="0" w:color="auto"/>
        <w:left w:val="none" w:sz="0" w:space="0" w:color="auto"/>
        <w:bottom w:val="none" w:sz="0" w:space="0" w:color="auto"/>
        <w:right w:val="none" w:sz="0" w:space="0" w:color="auto"/>
      </w:divBdr>
    </w:div>
    <w:div w:id="1088041453">
      <w:bodyDiv w:val="1"/>
      <w:marLeft w:val="0"/>
      <w:marRight w:val="0"/>
      <w:marTop w:val="0"/>
      <w:marBottom w:val="0"/>
      <w:divBdr>
        <w:top w:val="none" w:sz="0" w:space="0" w:color="auto"/>
        <w:left w:val="none" w:sz="0" w:space="0" w:color="auto"/>
        <w:bottom w:val="none" w:sz="0" w:space="0" w:color="auto"/>
        <w:right w:val="none" w:sz="0" w:space="0" w:color="auto"/>
      </w:divBdr>
    </w:div>
    <w:div w:id="1093623324">
      <w:bodyDiv w:val="1"/>
      <w:marLeft w:val="0"/>
      <w:marRight w:val="0"/>
      <w:marTop w:val="0"/>
      <w:marBottom w:val="0"/>
      <w:divBdr>
        <w:top w:val="none" w:sz="0" w:space="0" w:color="auto"/>
        <w:left w:val="none" w:sz="0" w:space="0" w:color="auto"/>
        <w:bottom w:val="none" w:sz="0" w:space="0" w:color="auto"/>
        <w:right w:val="none" w:sz="0" w:space="0" w:color="auto"/>
      </w:divBdr>
    </w:div>
    <w:div w:id="1121386514">
      <w:bodyDiv w:val="1"/>
      <w:marLeft w:val="0"/>
      <w:marRight w:val="0"/>
      <w:marTop w:val="0"/>
      <w:marBottom w:val="0"/>
      <w:divBdr>
        <w:top w:val="none" w:sz="0" w:space="0" w:color="auto"/>
        <w:left w:val="none" w:sz="0" w:space="0" w:color="auto"/>
        <w:bottom w:val="none" w:sz="0" w:space="0" w:color="auto"/>
        <w:right w:val="none" w:sz="0" w:space="0" w:color="auto"/>
      </w:divBdr>
    </w:div>
    <w:div w:id="1127704481">
      <w:bodyDiv w:val="1"/>
      <w:marLeft w:val="0"/>
      <w:marRight w:val="0"/>
      <w:marTop w:val="0"/>
      <w:marBottom w:val="0"/>
      <w:divBdr>
        <w:top w:val="none" w:sz="0" w:space="0" w:color="auto"/>
        <w:left w:val="none" w:sz="0" w:space="0" w:color="auto"/>
        <w:bottom w:val="none" w:sz="0" w:space="0" w:color="auto"/>
        <w:right w:val="none" w:sz="0" w:space="0" w:color="auto"/>
      </w:divBdr>
    </w:div>
    <w:div w:id="1141002537">
      <w:bodyDiv w:val="1"/>
      <w:marLeft w:val="0"/>
      <w:marRight w:val="0"/>
      <w:marTop w:val="0"/>
      <w:marBottom w:val="0"/>
      <w:divBdr>
        <w:top w:val="none" w:sz="0" w:space="0" w:color="auto"/>
        <w:left w:val="none" w:sz="0" w:space="0" w:color="auto"/>
        <w:bottom w:val="none" w:sz="0" w:space="0" w:color="auto"/>
        <w:right w:val="none" w:sz="0" w:space="0" w:color="auto"/>
      </w:divBdr>
    </w:div>
    <w:div w:id="1144422334">
      <w:bodyDiv w:val="1"/>
      <w:marLeft w:val="0"/>
      <w:marRight w:val="0"/>
      <w:marTop w:val="0"/>
      <w:marBottom w:val="0"/>
      <w:divBdr>
        <w:top w:val="none" w:sz="0" w:space="0" w:color="auto"/>
        <w:left w:val="none" w:sz="0" w:space="0" w:color="auto"/>
        <w:bottom w:val="none" w:sz="0" w:space="0" w:color="auto"/>
        <w:right w:val="none" w:sz="0" w:space="0" w:color="auto"/>
      </w:divBdr>
    </w:div>
    <w:div w:id="1170411434">
      <w:bodyDiv w:val="1"/>
      <w:marLeft w:val="0"/>
      <w:marRight w:val="0"/>
      <w:marTop w:val="0"/>
      <w:marBottom w:val="0"/>
      <w:divBdr>
        <w:top w:val="none" w:sz="0" w:space="0" w:color="auto"/>
        <w:left w:val="none" w:sz="0" w:space="0" w:color="auto"/>
        <w:bottom w:val="none" w:sz="0" w:space="0" w:color="auto"/>
        <w:right w:val="none" w:sz="0" w:space="0" w:color="auto"/>
      </w:divBdr>
    </w:div>
    <w:div w:id="1231110720">
      <w:bodyDiv w:val="1"/>
      <w:marLeft w:val="0"/>
      <w:marRight w:val="0"/>
      <w:marTop w:val="0"/>
      <w:marBottom w:val="0"/>
      <w:divBdr>
        <w:top w:val="none" w:sz="0" w:space="0" w:color="auto"/>
        <w:left w:val="none" w:sz="0" w:space="0" w:color="auto"/>
        <w:bottom w:val="none" w:sz="0" w:space="0" w:color="auto"/>
        <w:right w:val="none" w:sz="0" w:space="0" w:color="auto"/>
      </w:divBdr>
    </w:div>
    <w:div w:id="1248077982">
      <w:bodyDiv w:val="1"/>
      <w:marLeft w:val="0"/>
      <w:marRight w:val="0"/>
      <w:marTop w:val="0"/>
      <w:marBottom w:val="0"/>
      <w:divBdr>
        <w:top w:val="none" w:sz="0" w:space="0" w:color="auto"/>
        <w:left w:val="none" w:sz="0" w:space="0" w:color="auto"/>
        <w:bottom w:val="none" w:sz="0" w:space="0" w:color="auto"/>
        <w:right w:val="none" w:sz="0" w:space="0" w:color="auto"/>
      </w:divBdr>
    </w:div>
    <w:div w:id="1270359257">
      <w:bodyDiv w:val="1"/>
      <w:marLeft w:val="0"/>
      <w:marRight w:val="0"/>
      <w:marTop w:val="0"/>
      <w:marBottom w:val="0"/>
      <w:divBdr>
        <w:top w:val="none" w:sz="0" w:space="0" w:color="auto"/>
        <w:left w:val="none" w:sz="0" w:space="0" w:color="auto"/>
        <w:bottom w:val="none" w:sz="0" w:space="0" w:color="auto"/>
        <w:right w:val="none" w:sz="0" w:space="0" w:color="auto"/>
      </w:divBdr>
    </w:div>
    <w:div w:id="1284579135">
      <w:bodyDiv w:val="1"/>
      <w:marLeft w:val="0"/>
      <w:marRight w:val="0"/>
      <w:marTop w:val="0"/>
      <w:marBottom w:val="0"/>
      <w:divBdr>
        <w:top w:val="none" w:sz="0" w:space="0" w:color="auto"/>
        <w:left w:val="none" w:sz="0" w:space="0" w:color="auto"/>
        <w:bottom w:val="none" w:sz="0" w:space="0" w:color="auto"/>
        <w:right w:val="none" w:sz="0" w:space="0" w:color="auto"/>
      </w:divBdr>
    </w:div>
    <w:div w:id="1308511417">
      <w:bodyDiv w:val="1"/>
      <w:marLeft w:val="0"/>
      <w:marRight w:val="0"/>
      <w:marTop w:val="0"/>
      <w:marBottom w:val="0"/>
      <w:divBdr>
        <w:top w:val="none" w:sz="0" w:space="0" w:color="auto"/>
        <w:left w:val="none" w:sz="0" w:space="0" w:color="auto"/>
        <w:bottom w:val="none" w:sz="0" w:space="0" w:color="auto"/>
        <w:right w:val="none" w:sz="0" w:space="0" w:color="auto"/>
      </w:divBdr>
    </w:div>
    <w:div w:id="1321349328">
      <w:bodyDiv w:val="1"/>
      <w:marLeft w:val="0"/>
      <w:marRight w:val="0"/>
      <w:marTop w:val="0"/>
      <w:marBottom w:val="0"/>
      <w:divBdr>
        <w:top w:val="none" w:sz="0" w:space="0" w:color="auto"/>
        <w:left w:val="none" w:sz="0" w:space="0" w:color="auto"/>
        <w:bottom w:val="none" w:sz="0" w:space="0" w:color="auto"/>
        <w:right w:val="none" w:sz="0" w:space="0" w:color="auto"/>
      </w:divBdr>
    </w:div>
    <w:div w:id="1328631813">
      <w:bodyDiv w:val="1"/>
      <w:marLeft w:val="0"/>
      <w:marRight w:val="0"/>
      <w:marTop w:val="0"/>
      <w:marBottom w:val="0"/>
      <w:divBdr>
        <w:top w:val="none" w:sz="0" w:space="0" w:color="auto"/>
        <w:left w:val="none" w:sz="0" w:space="0" w:color="auto"/>
        <w:bottom w:val="none" w:sz="0" w:space="0" w:color="auto"/>
        <w:right w:val="none" w:sz="0" w:space="0" w:color="auto"/>
      </w:divBdr>
    </w:div>
    <w:div w:id="1340038357">
      <w:bodyDiv w:val="1"/>
      <w:marLeft w:val="0"/>
      <w:marRight w:val="0"/>
      <w:marTop w:val="0"/>
      <w:marBottom w:val="0"/>
      <w:divBdr>
        <w:top w:val="none" w:sz="0" w:space="0" w:color="auto"/>
        <w:left w:val="none" w:sz="0" w:space="0" w:color="auto"/>
        <w:bottom w:val="none" w:sz="0" w:space="0" w:color="auto"/>
        <w:right w:val="none" w:sz="0" w:space="0" w:color="auto"/>
      </w:divBdr>
    </w:div>
    <w:div w:id="1347442560">
      <w:bodyDiv w:val="1"/>
      <w:marLeft w:val="0"/>
      <w:marRight w:val="0"/>
      <w:marTop w:val="0"/>
      <w:marBottom w:val="0"/>
      <w:divBdr>
        <w:top w:val="none" w:sz="0" w:space="0" w:color="auto"/>
        <w:left w:val="none" w:sz="0" w:space="0" w:color="auto"/>
        <w:bottom w:val="none" w:sz="0" w:space="0" w:color="auto"/>
        <w:right w:val="none" w:sz="0" w:space="0" w:color="auto"/>
      </w:divBdr>
    </w:div>
    <w:div w:id="1362627939">
      <w:bodyDiv w:val="1"/>
      <w:marLeft w:val="0"/>
      <w:marRight w:val="0"/>
      <w:marTop w:val="0"/>
      <w:marBottom w:val="0"/>
      <w:divBdr>
        <w:top w:val="none" w:sz="0" w:space="0" w:color="auto"/>
        <w:left w:val="none" w:sz="0" w:space="0" w:color="auto"/>
        <w:bottom w:val="none" w:sz="0" w:space="0" w:color="auto"/>
        <w:right w:val="none" w:sz="0" w:space="0" w:color="auto"/>
      </w:divBdr>
    </w:div>
    <w:div w:id="1370105400">
      <w:bodyDiv w:val="1"/>
      <w:marLeft w:val="0"/>
      <w:marRight w:val="0"/>
      <w:marTop w:val="0"/>
      <w:marBottom w:val="0"/>
      <w:divBdr>
        <w:top w:val="none" w:sz="0" w:space="0" w:color="auto"/>
        <w:left w:val="none" w:sz="0" w:space="0" w:color="auto"/>
        <w:bottom w:val="none" w:sz="0" w:space="0" w:color="auto"/>
        <w:right w:val="none" w:sz="0" w:space="0" w:color="auto"/>
      </w:divBdr>
    </w:div>
    <w:div w:id="1378166177">
      <w:bodyDiv w:val="1"/>
      <w:marLeft w:val="0"/>
      <w:marRight w:val="0"/>
      <w:marTop w:val="0"/>
      <w:marBottom w:val="0"/>
      <w:divBdr>
        <w:top w:val="none" w:sz="0" w:space="0" w:color="auto"/>
        <w:left w:val="none" w:sz="0" w:space="0" w:color="auto"/>
        <w:bottom w:val="none" w:sz="0" w:space="0" w:color="auto"/>
        <w:right w:val="none" w:sz="0" w:space="0" w:color="auto"/>
      </w:divBdr>
    </w:div>
    <w:div w:id="1382250692">
      <w:bodyDiv w:val="1"/>
      <w:marLeft w:val="0"/>
      <w:marRight w:val="0"/>
      <w:marTop w:val="0"/>
      <w:marBottom w:val="0"/>
      <w:divBdr>
        <w:top w:val="none" w:sz="0" w:space="0" w:color="auto"/>
        <w:left w:val="none" w:sz="0" w:space="0" w:color="auto"/>
        <w:bottom w:val="none" w:sz="0" w:space="0" w:color="auto"/>
        <w:right w:val="none" w:sz="0" w:space="0" w:color="auto"/>
      </w:divBdr>
    </w:div>
    <w:div w:id="1393499423">
      <w:bodyDiv w:val="1"/>
      <w:marLeft w:val="0"/>
      <w:marRight w:val="0"/>
      <w:marTop w:val="0"/>
      <w:marBottom w:val="0"/>
      <w:divBdr>
        <w:top w:val="none" w:sz="0" w:space="0" w:color="auto"/>
        <w:left w:val="none" w:sz="0" w:space="0" w:color="auto"/>
        <w:bottom w:val="none" w:sz="0" w:space="0" w:color="auto"/>
        <w:right w:val="none" w:sz="0" w:space="0" w:color="auto"/>
      </w:divBdr>
    </w:div>
    <w:div w:id="1417483099">
      <w:bodyDiv w:val="1"/>
      <w:marLeft w:val="0"/>
      <w:marRight w:val="0"/>
      <w:marTop w:val="0"/>
      <w:marBottom w:val="0"/>
      <w:divBdr>
        <w:top w:val="none" w:sz="0" w:space="0" w:color="auto"/>
        <w:left w:val="none" w:sz="0" w:space="0" w:color="auto"/>
        <w:bottom w:val="none" w:sz="0" w:space="0" w:color="auto"/>
        <w:right w:val="none" w:sz="0" w:space="0" w:color="auto"/>
      </w:divBdr>
    </w:div>
    <w:div w:id="1424841528">
      <w:bodyDiv w:val="1"/>
      <w:marLeft w:val="0"/>
      <w:marRight w:val="0"/>
      <w:marTop w:val="0"/>
      <w:marBottom w:val="0"/>
      <w:divBdr>
        <w:top w:val="none" w:sz="0" w:space="0" w:color="auto"/>
        <w:left w:val="none" w:sz="0" w:space="0" w:color="auto"/>
        <w:bottom w:val="none" w:sz="0" w:space="0" w:color="auto"/>
        <w:right w:val="none" w:sz="0" w:space="0" w:color="auto"/>
      </w:divBdr>
    </w:div>
    <w:div w:id="1429933292">
      <w:bodyDiv w:val="1"/>
      <w:marLeft w:val="0"/>
      <w:marRight w:val="0"/>
      <w:marTop w:val="0"/>
      <w:marBottom w:val="0"/>
      <w:divBdr>
        <w:top w:val="none" w:sz="0" w:space="0" w:color="auto"/>
        <w:left w:val="none" w:sz="0" w:space="0" w:color="auto"/>
        <w:bottom w:val="none" w:sz="0" w:space="0" w:color="auto"/>
        <w:right w:val="none" w:sz="0" w:space="0" w:color="auto"/>
      </w:divBdr>
    </w:div>
    <w:div w:id="1443110287">
      <w:bodyDiv w:val="1"/>
      <w:marLeft w:val="0"/>
      <w:marRight w:val="0"/>
      <w:marTop w:val="0"/>
      <w:marBottom w:val="0"/>
      <w:divBdr>
        <w:top w:val="none" w:sz="0" w:space="0" w:color="auto"/>
        <w:left w:val="none" w:sz="0" w:space="0" w:color="auto"/>
        <w:bottom w:val="none" w:sz="0" w:space="0" w:color="auto"/>
        <w:right w:val="none" w:sz="0" w:space="0" w:color="auto"/>
      </w:divBdr>
    </w:div>
    <w:div w:id="1461803661">
      <w:bodyDiv w:val="1"/>
      <w:marLeft w:val="0"/>
      <w:marRight w:val="0"/>
      <w:marTop w:val="0"/>
      <w:marBottom w:val="0"/>
      <w:divBdr>
        <w:top w:val="none" w:sz="0" w:space="0" w:color="auto"/>
        <w:left w:val="none" w:sz="0" w:space="0" w:color="auto"/>
        <w:bottom w:val="none" w:sz="0" w:space="0" w:color="auto"/>
        <w:right w:val="none" w:sz="0" w:space="0" w:color="auto"/>
      </w:divBdr>
    </w:div>
    <w:div w:id="1468821240">
      <w:bodyDiv w:val="1"/>
      <w:marLeft w:val="0"/>
      <w:marRight w:val="0"/>
      <w:marTop w:val="0"/>
      <w:marBottom w:val="0"/>
      <w:divBdr>
        <w:top w:val="none" w:sz="0" w:space="0" w:color="auto"/>
        <w:left w:val="none" w:sz="0" w:space="0" w:color="auto"/>
        <w:bottom w:val="none" w:sz="0" w:space="0" w:color="auto"/>
        <w:right w:val="none" w:sz="0" w:space="0" w:color="auto"/>
      </w:divBdr>
    </w:div>
    <w:div w:id="1483034901">
      <w:bodyDiv w:val="1"/>
      <w:marLeft w:val="0"/>
      <w:marRight w:val="0"/>
      <w:marTop w:val="0"/>
      <w:marBottom w:val="0"/>
      <w:divBdr>
        <w:top w:val="none" w:sz="0" w:space="0" w:color="auto"/>
        <w:left w:val="none" w:sz="0" w:space="0" w:color="auto"/>
        <w:bottom w:val="none" w:sz="0" w:space="0" w:color="auto"/>
        <w:right w:val="none" w:sz="0" w:space="0" w:color="auto"/>
      </w:divBdr>
    </w:div>
    <w:div w:id="1532573870">
      <w:bodyDiv w:val="1"/>
      <w:marLeft w:val="0"/>
      <w:marRight w:val="0"/>
      <w:marTop w:val="0"/>
      <w:marBottom w:val="0"/>
      <w:divBdr>
        <w:top w:val="none" w:sz="0" w:space="0" w:color="auto"/>
        <w:left w:val="none" w:sz="0" w:space="0" w:color="auto"/>
        <w:bottom w:val="none" w:sz="0" w:space="0" w:color="auto"/>
        <w:right w:val="none" w:sz="0" w:space="0" w:color="auto"/>
      </w:divBdr>
    </w:div>
    <w:div w:id="1533231201">
      <w:bodyDiv w:val="1"/>
      <w:marLeft w:val="0"/>
      <w:marRight w:val="0"/>
      <w:marTop w:val="0"/>
      <w:marBottom w:val="0"/>
      <w:divBdr>
        <w:top w:val="none" w:sz="0" w:space="0" w:color="auto"/>
        <w:left w:val="none" w:sz="0" w:space="0" w:color="auto"/>
        <w:bottom w:val="none" w:sz="0" w:space="0" w:color="auto"/>
        <w:right w:val="none" w:sz="0" w:space="0" w:color="auto"/>
      </w:divBdr>
    </w:div>
    <w:div w:id="1550915966">
      <w:bodyDiv w:val="1"/>
      <w:marLeft w:val="0"/>
      <w:marRight w:val="0"/>
      <w:marTop w:val="0"/>
      <w:marBottom w:val="0"/>
      <w:divBdr>
        <w:top w:val="none" w:sz="0" w:space="0" w:color="auto"/>
        <w:left w:val="none" w:sz="0" w:space="0" w:color="auto"/>
        <w:bottom w:val="none" w:sz="0" w:space="0" w:color="auto"/>
        <w:right w:val="none" w:sz="0" w:space="0" w:color="auto"/>
      </w:divBdr>
    </w:div>
    <w:div w:id="1556814084">
      <w:bodyDiv w:val="1"/>
      <w:marLeft w:val="0"/>
      <w:marRight w:val="0"/>
      <w:marTop w:val="0"/>
      <w:marBottom w:val="0"/>
      <w:divBdr>
        <w:top w:val="none" w:sz="0" w:space="0" w:color="auto"/>
        <w:left w:val="none" w:sz="0" w:space="0" w:color="auto"/>
        <w:bottom w:val="none" w:sz="0" w:space="0" w:color="auto"/>
        <w:right w:val="none" w:sz="0" w:space="0" w:color="auto"/>
      </w:divBdr>
    </w:div>
    <w:div w:id="1557547227">
      <w:bodyDiv w:val="1"/>
      <w:marLeft w:val="0"/>
      <w:marRight w:val="0"/>
      <w:marTop w:val="0"/>
      <w:marBottom w:val="0"/>
      <w:divBdr>
        <w:top w:val="none" w:sz="0" w:space="0" w:color="auto"/>
        <w:left w:val="none" w:sz="0" w:space="0" w:color="auto"/>
        <w:bottom w:val="none" w:sz="0" w:space="0" w:color="auto"/>
        <w:right w:val="none" w:sz="0" w:space="0" w:color="auto"/>
      </w:divBdr>
    </w:div>
    <w:div w:id="1558004297">
      <w:bodyDiv w:val="1"/>
      <w:marLeft w:val="0"/>
      <w:marRight w:val="0"/>
      <w:marTop w:val="0"/>
      <w:marBottom w:val="0"/>
      <w:divBdr>
        <w:top w:val="none" w:sz="0" w:space="0" w:color="auto"/>
        <w:left w:val="none" w:sz="0" w:space="0" w:color="auto"/>
        <w:bottom w:val="none" w:sz="0" w:space="0" w:color="auto"/>
        <w:right w:val="none" w:sz="0" w:space="0" w:color="auto"/>
      </w:divBdr>
    </w:div>
    <w:div w:id="1559898839">
      <w:bodyDiv w:val="1"/>
      <w:marLeft w:val="0"/>
      <w:marRight w:val="0"/>
      <w:marTop w:val="0"/>
      <w:marBottom w:val="0"/>
      <w:divBdr>
        <w:top w:val="none" w:sz="0" w:space="0" w:color="auto"/>
        <w:left w:val="none" w:sz="0" w:space="0" w:color="auto"/>
        <w:bottom w:val="none" w:sz="0" w:space="0" w:color="auto"/>
        <w:right w:val="none" w:sz="0" w:space="0" w:color="auto"/>
      </w:divBdr>
    </w:div>
    <w:div w:id="1570114152">
      <w:bodyDiv w:val="1"/>
      <w:marLeft w:val="0"/>
      <w:marRight w:val="0"/>
      <w:marTop w:val="0"/>
      <w:marBottom w:val="0"/>
      <w:divBdr>
        <w:top w:val="none" w:sz="0" w:space="0" w:color="auto"/>
        <w:left w:val="none" w:sz="0" w:space="0" w:color="auto"/>
        <w:bottom w:val="none" w:sz="0" w:space="0" w:color="auto"/>
        <w:right w:val="none" w:sz="0" w:space="0" w:color="auto"/>
      </w:divBdr>
    </w:div>
    <w:div w:id="1574050920">
      <w:bodyDiv w:val="1"/>
      <w:marLeft w:val="0"/>
      <w:marRight w:val="0"/>
      <w:marTop w:val="0"/>
      <w:marBottom w:val="0"/>
      <w:divBdr>
        <w:top w:val="none" w:sz="0" w:space="0" w:color="auto"/>
        <w:left w:val="none" w:sz="0" w:space="0" w:color="auto"/>
        <w:bottom w:val="none" w:sz="0" w:space="0" w:color="auto"/>
        <w:right w:val="none" w:sz="0" w:space="0" w:color="auto"/>
      </w:divBdr>
    </w:div>
    <w:div w:id="1575041804">
      <w:bodyDiv w:val="1"/>
      <w:marLeft w:val="0"/>
      <w:marRight w:val="0"/>
      <w:marTop w:val="0"/>
      <w:marBottom w:val="0"/>
      <w:divBdr>
        <w:top w:val="none" w:sz="0" w:space="0" w:color="auto"/>
        <w:left w:val="none" w:sz="0" w:space="0" w:color="auto"/>
        <w:bottom w:val="none" w:sz="0" w:space="0" w:color="auto"/>
        <w:right w:val="none" w:sz="0" w:space="0" w:color="auto"/>
      </w:divBdr>
    </w:div>
    <w:div w:id="1606844322">
      <w:bodyDiv w:val="1"/>
      <w:marLeft w:val="0"/>
      <w:marRight w:val="0"/>
      <w:marTop w:val="0"/>
      <w:marBottom w:val="0"/>
      <w:divBdr>
        <w:top w:val="none" w:sz="0" w:space="0" w:color="auto"/>
        <w:left w:val="none" w:sz="0" w:space="0" w:color="auto"/>
        <w:bottom w:val="none" w:sz="0" w:space="0" w:color="auto"/>
        <w:right w:val="none" w:sz="0" w:space="0" w:color="auto"/>
      </w:divBdr>
    </w:div>
    <w:div w:id="1619993342">
      <w:bodyDiv w:val="1"/>
      <w:marLeft w:val="0"/>
      <w:marRight w:val="0"/>
      <w:marTop w:val="0"/>
      <w:marBottom w:val="0"/>
      <w:divBdr>
        <w:top w:val="none" w:sz="0" w:space="0" w:color="auto"/>
        <w:left w:val="none" w:sz="0" w:space="0" w:color="auto"/>
        <w:bottom w:val="none" w:sz="0" w:space="0" w:color="auto"/>
        <w:right w:val="none" w:sz="0" w:space="0" w:color="auto"/>
      </w:divBdr>
    </w:div>
    <w:div w:id="1621767833">
      <w:bodyDiv w:val="1"/>
      <w:marLeft w:val="0"/>
      <w:marRight w:val="0"/>
      <w:marTop w:val="0"/>
      <w:marBottom w:val="0"/>
      <w:divBdr>
        <w:top w:val="none" w:sz="0" w:space="0" w:color="auto"/>
        <w:left w:val="none" w:sz="0" w:space="0" w:color="auto"/>
        <w:bottom w:val="none" w:sz="0" w:space="0" w:color="auto"/>
        <w:right w:val="none" w:sz="0" w:space="0" w:color="auto"/>
      </w:divBdr>
    </w:div>
    <w:div w:id="1634746726">
      <w:bodyDiv w:val="1"/>
      <w:marLeft w:val="0"/>
      <w:marRight w:val="0"/>
      <w:marTop w:val="0"/>
      <w:marBottom w:val="0"/>
      <w:divBdr>
        <w:top w:val="none" w:sz="0" w:space="0" w:color="auto"/>
        <w:left w:val="none" w:sz="0" w:space="0" w:color="auto"/>
        <w:bottom w:val="none" w:sz="0" w:space="0" w:color="auto"/>
        <w:right w:val="none" w:sz="0" w:space="0" w:color="auto"/>
      </w:divBdr>
    </w:div>
    <w:div w:id="1669602752">
      <w:bodyDiv w:val="1"/>
      <w:marLeft w:val="0"/>
      <w:marRight w:val="0"/>
      <w:marTop w:val="0"/>
      <w:marBottom w:val="0"/>
      <w:divBdr>
        <w:top w:val="none" w:sz="0" w:space="0" w:color="auto"/>
        <w:left w:val="none" w:sz="0" w:space="0" w:color="auto"/>
        <w:bottom w:val="none" w:sz="0" w:space="0" w:color="auto"/>
        <w:right w:val="none" w:sz="0" w:space="0" w:color="auto"/>
      </w:divBdr>
    </w:div>
    <w:div w:id="1695573954">
      <w:bodyDiv w:val="1"/>
      <w:marLeft w:val="0"/>
      <w:marRight w:val="0"/>
      <w:marTop w:val="0"/>
      <w:marBottom w:val="0"/>
      <w:divBdr>
        <w:top w:val="none" w:sz="0" w:space="0" w:color="auto"/>
        <w:left w:val="none" w:sz="0" w:space="0" w:color="auto"/>
        <w:bottom w:val="none" w:sz="0" w:space="0" w:color="auto"/>
        <w:right w:val="none" w:sz="0" w:space="0" w:color="auto"/>
      </w:divBdr>
    </w:div>
    <w:div w:id="1702971358">
      <w:bodyDiv w:val="1"/>
      <w:marLeft w:val="0"/>
      <w:marRight w:val="0"/>
      <w:marTop w:val="0"/>
      <w:marBottom w:val="0"/>
      <w:divBdr>
        <w:top w:val="none" w:sz="0" w:space="0" w:color="auto"/>
        <w:left w:val="none" w:sz="0" w:space="0" w:color="auto"/>
        <w:bottom w:val="none" w:sz="0" w:space="0" w:color="auto"/>
        <w:right w:val="none" w:sz="0" w:space="0" w:color="auto"/>
      </w:divBdr>
    </w:div>
    <w:div w:id="1720206450">
      <w:bodyDiv w:val="1"/>
      <w:marLeft w:val="0"/>
      <w:marRight w:val="0"/>
      <w:marTop w:val="0"/>
      <w:marBottom w:val="0"/>
      <w:divBdr>
        <w:top w:val="none" w:sz="0" w:space="0" w:color="auto"/>
        <w:left w:val="none" w:sz="0" w:space="0" w:color="auto"/>
        <w:bottom w:val="none" w:sz="0" w:space="0" w:color="auto"/>
        <w:right w:val="none" w:sz="0" w:space="0" w:color="auto"/>
      </w:divBdr>
    </w:div>
    <w:div w:id="1736467611">
      <w:bodyDiv w:val="1"/>
      <w:marLeft w:val="0"/>
      <w:marRight w:val="0"/>
      <w:marTop w:val="0"/>
      <w:marBottom w:val="0"/>
      <w:divBdr>
        <w:top w:val="none" w:sz="0" w:space="0" w:color="auto"/>
        <w:left w:val="none" w:sz="0" w:space="0" w:color="auto"/>
        <w:bottom w:val="none" w:sz="0" w:space="0" w:color="auto"/>
        <w:right w:val="none" w:sz="0" w:space="0" w:color="auto"/>
      </w:divBdr>
    </w:div>
    <w:div w:id="1739664988">
      <w:bodyDiv w:val="1"/>
      <w:marLeft w:val="0"/>
      <w:marRight w:val="0"/>
      <w:marTop w:val="0"/>
      <w:marBottom w:val="0"/>
      <w:divBdr>
        <w:top w:val="none" w:sz="0" w:space="0" w:color="auto"/>
        <w:left w:val="none" w:sz="0" w:space="0" w:color="auto"/>
        <w:bottom w:val="none" w:sz="0" w:space="0" w:color="auto"/>
        <w:right w:val="none" w:sz="0" w:space="0" w:color="auto"/>
      </w:divBdr>
    </w:div>
    <w:div w:id="1742603717">
      <w:bodyDiv w:val="1"/>
      <w:marLeft w:val="0"/>
      <w:marRight w:val="0"/>
      <w:marTop w:val="0"/>
      <w:marBottom w:val="0"/>
      <w:divBdr>
        <w:top w:val="none" w:sz="0" w:space="0" w:color="auto"/>
        <w:left w:val="none" w:sz="0" w:space="0" w:color="auto"/>
        <w:bottom w:val="none" w:sz="0" w:space="0" w:color="auto"/>
        <w:right w:val="none" w:sz="0" w:space="0" w:color="auto"/>
      </w:divBdr>
    </w:div>
    <w:div w:id="1754543563">
      <w:bodyDiv w:val="1"/>
      <w:marLeft w:val="0"/>
      <w:marRight w:val="0"/>
      <w:marTop w:val="0"/>
      <w:marBottom w:val="0"/>
      <w:divBdr>
        <w:top w:val="none" w:sz="0" w:space="0" w:color="auto"/>
        <w:left w:val="none" w:sz="0" w:space="0" w:color="auto"/>
        <w:bottom w:val="none" w:sz="0" w:space="0" w:color="auto"/>
        <w:right w:val="none" w:sz="0" w:space="0" w:color="auto"/>
      </w:divBdr>
    </w:div>
    <w:div w:id="1763257217">
      <w:bodyDiv w:val="1"/>
      <w:marLeft w:val="0"/>
      <w:marRight w:val="0"/>
      <w:marTop w:val="0"/>
      <w:marBottom w:val="0"/>
      <w:divBdr>
        <w:top w:val="none" w:sz="0" w:space="0" w:color="auto"/>
        <w:left w:val="none" w:sz="0" w:space="0" w:color="auto"/>
        <w:bottom w:val="none" w:sz="0" w:space="0" w:color="auto"/>
        <w:right w:val="none" w:sz="0" w:space="0" w:color="auto"/>
      </w:divBdr>
    </w:div>
    <w:div w:id="1767459780">
      <w:bodyDiv w:val="1"/>
      <w:marLeft w:val="0"/>
      <w:marRight w:val="0"/>
      <w:marTop w:val="0"/>
      <w:marBottom w:val="0"/>
      <w:divBdr>
        <w:top w:val="none" w:sz="0" w:space="0" w:color="auto"/>
        <w:left w:val="none" w:sz="0" w:space="0" w:color="auto"/>
        <w:bottom w:val="none" w:sz="0" w:space="0" w:color="auto"/>
        <w:right w:val="none" w:sz="0" w:space="0" w:color="auto"/>
      </w:divBdr>
    </w:div>
    <w:div w:id="1770471125">
      <w:bodyDiv w:val="1"/>
      <w:marLeft w:val="0"/>
      <w:marRight w:val="0"/>
      <w:marTop w:val="0"/>
      <w:marBottom w:val="0"/>
      <w:divBdr>
        <w:top w:val="none" w:sz="0" w:space="0" w:color="auto"/>
        <w:left w:val="none" w:sz="0" w:space="0" w:color="auto"/>
        <w:bottom w:val="none" w:sz="0" w:space="0" w:color="auto"/>
        <w:right w:val="none" w:sz="0" w:space="0" w:color="auto"/>
      </w:divBdr>
    </w:div>
    <w:div w:id="1773092017">
      <w:bodyDiv w:val="1"/>
      <w:marLeft w:val="0"/>
      <w:marRight w:val="0"/>
      <w:marTop w:val="0"/>
      <w:marBottom w:val="0"/>
      <w:divBdr>
        <w:top w:val="none" w:sz="0" w:space="0" w:color="auto"/>
        <w:left w:val="none" w:sz="0" w:space="0" w:color="auto"/>
        <w:bottom w:val="none" w:sz="0" w:space="0" w:color="auto"/>
        <w:right w:val="none" w:sz="0" w:space="0" w:color="auto"/>
      </w:divBdr>
    </w:div>
    <w:div w:id="1776437658">
      <w:bodyDiv w:val="1"/>
      <w:marLeft w:val="0"/>
      <w:marRight w:val="0"/>
      <w:marTop w:val="0"/>
      <w:marBottom w:val="0"/>
      <w:divBdr>
        <w:top w:val="none" w:sz="0" w:space="0" w:color="auto"/>
        <w:left w:val="none" w:sz="0" w:space="0" w:color="auto"/>
        <w:bottom w:val="none" w:sz="0" w:space="0" w:color="auto"/>
        <w:right w:val="none" w:sz="0" w:space="0" w:color="auto"/>
      </w:divBdr>
    </w:div>
    <w:div w:id="1781220373">
      <w:bodyDiv w:val="1"/>
      <w:marLeft w:val="0"/>
      <w:marRight w:val="0"/>
      <w:marTop w:val="0"/>
      <w:marBottom w:val="0"/>
      <w:divBdr>
        <w:top w:val="none" w:sz="0" w:space="0" w:color="auto"/>
        <w:left w:val="none" w:sz="0" w:space="0" w:color="auto"/>
        <w:bottom w:val="none" w:sz="0" w:space="0" w:color="auto"/>
        <w:right w:val="none" w:sz="0" w:space="0" w:color="auto"/>
      </w:divBdr>
    </w:div>
    <w:div w:id="1787461002">
      <w:bodyDiv w:val="1"/>
      <w:marLeft w:val="0"/>
      <w:marRight w:val="0"/>
      <w:marTop w:val="0"/>
      <w:marBottom w:val="0"/>
      <w:divBdr>
        <w:top w:val="none" w:sz="0" w:space="0" w:color="auto"/>
        <w:left w:val="none" w:sz="0" w:space="0" w:color="auto"/>
        <w:bottom w:val="none" w:sz="0" w:space="0" w:color="auto"/>
        <w:right w:val="none" w:sz="0" w:space="0" w:color="auto"/>
      </w:divBdr>
    </w:div>
    <w:div w:id="1810170056">
      <w:bodyDiv w:val="1"/>
      <w:marLeft w:val="0"/>
      <w:marRight w:val="0"/>
      <w:marTop w:val="0"/>
      <w:marBottom w:val="0"/>
      <w:divBdr>
        <w:top w:val="none" w:sz="0" w:space="0" w:color="auto"/>
        <w:left w:val="none" w:sz="0" w:space="0" w:color="auto"/>
        <w:bottom w:val="none" w:sz="0" w:space="0" w:color="auto"/>
        <w:right w:val="none" w:sz="0" w:space="0" w:color="auto"/>
      </w:divBdr>
    </w:div>
    <w:div w:id="1830712018">
      <w:bodyDiv w:val="1"/>
      <w:marLeft w:val="0"/>
      <w:marRight w:val="0"/>
      <w:marTop w:val="0"/>
      <w:marBottom w:val="0"/>
      <w:divBdr>
        <w:top w:val="none" w:sz="0" w:space="0" w:color="auto"/>
        <w:left w:val="none" w:sz="0" w:space="0" w:color="auto"/>
        <w:bottom w:val="none" w:sz="0" w:space="0" w:color="auto"/>
        <w:right w:val="none" w:sz="0" w:space="0" w:color="auto"/>
      </w:divBdr>
    </w:div>
    <w:div w:id="1833062856">
      <w:bodyDiv w:val="1"/>
      <w:marLeft w:val="0"/>
      <w:marRight w:val="0"/>
      <w:marTop w:val="0"/>
      <w:marBottom w:val="0"/>
      <w:divBdr>
        <w:top w:val="none" w:sz="0" w:space="0" w:color="auto"/>
        <w:left w:val="none" w:sz="0" w:space="0" w:color="auto"/>
        <w:bottom w:val="none" w:sz="0" w:space="0" w:color="auto"/>
        <w:right w:val="none" w:sz="0" w:space="0" w:color="auto"/>
      </w:divBdr>
    </w:div>
    <w:div w:id="1835222379">
      <w:bodyDiv w:val="1"/>
      <w:marLeft w:val="0"/>
      <w:marRight w:val="0"/>
      <w:marTop w:val="0"/>
      <w:marBottom w:val="0"/>
      <w:divBdr>
        <w:top w:val="none" w:sz="0" w:space="0" w:color="auto"/>
        <w:left w:val="none" w:sz="0" w:space="0" w:color="auto"/>
        <w:bottom w:val="none" w:sz="0" w:space="0" w:color="auto"/>
        <w:right w:val="none" w:sz="0" w:space="0" w:color="auto"/>
      </w:divBdr>
    </w:div>
    <w:div w:id="1862741949">
      <w:bodyDiv w:val="1"/>
      <w:marLeft w:val="0"/>
      <w:marRight w:val="0"/>
      <w:marTop w:val="0"/>
      <w:marBottom w:val="0"/>
      <w:divBdr>
        <w:top w:val="none" w:sz="0" w:space="0" w:color="auto"/>
        <w:left w:val="none" w:sz="0" w:space="0" w:color="auto"/>
        <w:bottom w:val="none" w:sz="0" w:space="0" w:color="auto"/>
        <w:right w:val="none" w:sz="0" w:space="0" w:color="auto"/>
      </w:divBdr>
    </w:div>
    <w:div w:id="1864660461">
      <w:bodyDiv w:val="1"/>
      <w:marLeft w:val="0"/>
      <w:marRight w:val="0"/>
      <w:marTop w:val="0"/>
      <w:marBottom w:val="0"/>
      <w:divBdr>
        <w:top w:val="none" w:sz="0" w:space="0" w:color="auto"/>
        <w:left w:val="none" w:sz="0" w:space="0" w:color="auto"/>
        <w:bottom w:val="none" w:sz="0" w:space="0" w:color="auto"/>
        <w:right w:val="none" w:sz="0" w:space="0" w:color="auto"/>
      </w:divBdr>
    </w:div>
    <w:div w:id="1869223085">
      <w:bodyDiv w:val="1"/>
      <w:marLeft w:val="0"/>
      <w:marRight w:val="0"/>
      <w:marTop w:val="0"/>
      <w:marBottom w:val="0"/>
      <w:divBdr>
        <w:top w:val="none" w:sz="0" w:space="0" w:color="auto"/>
        <w:left w:val="none" w:sz="0" w:space="0" w:color="auto"/>
        <w:bottom w:val="none" w:sz="0" w:space="0" w:color="auto"/>
        <w:right w:val="none" w:sz="0" w:space="0" w:color="auto"/>
      </w:divBdr>
    </w:div>
    <w:div w:id="1875849271">
      <w:bodyDiv w:val="1"/>
      <w:marLeft w:val="0"/>
      <w:marRight w:val="0"/>
      <w:marTop w:val="0"/>
      <w:marBottom w:val="0"/>
      <w:divBdr>
        <w:top w:val="none" w:sz="0" w:space="0" w:color="auto"/>
        <w:left w:val="none" w:sz="0" w:space="0" w:color="auto"/>
        <w:bottom w:val="none" w:sz="0" w:space="0" w:color="auto"/>
        <w:right w:val="none" w:sz="0" w:space="0" w:color="auto"/>
      </w:divBdr>
    </w:div>
    <w:div w:id="1891990828">
      <w:bodyDiv w:val="1"/>
      <w:marLeft w:val="0"/>
      <w:marRight w:val="0"/>
      <w:marTop w:val="0"/>
      <w:marBottom w:val="0"/>
      <w:divBdr>
        <w:top w:val="none" w:sz="0" w:space="0" w:color="auto"/>
        <w:left w:val="none" w:sz="0" w:space="0" w:color="auto"/>
        <w:bottom w:val="none" w:sz="0" w:space="0" w:color="auto"/>
        <w:right w:val="none" w:sz="0" w:space="0" w:color="auto"/>
      </w:divBdr>
    </w:div>
    <w:div w:id="1906641965">
      <w:bodyDiv w:val="1"/>
      <w:marLeft w:val="0"/>
      <w:marRight w:val="0"/>
      <w:marTop w:val="0"/>
      <w:marBottom w:val="0"/>
      <w:divBdr>
        <w:top w:val="none" w:sz="0" w:space="0" w:color="auto"/>
        <w:left w:val="none" w:sz="0" w:space="0" w:color="auto"/>
        <w:bottom w:val="none" w:sz="0" w:space="0" w:color="auto"/>
        <w:right w:val="none" w:sz="0" w:space="0" w:color="auto"/>
      </w:divBdr>
    </w:div>
    <w:div w:id="1910118011">
      <w:bodyDiv w:val="1"/>
      <w:marLeft w:val="0"/>
      <w:marRight w:val="0"/>
      <w:marTop w:val="0"/>
      <w:marBottom w:val="0"/>
      <w:divBdr>
        <w:top w:val="none" w:sz="0" w:space="0" w:color="auto"/>
        <w:left w:val="none" w:sz="0" w:space="0" w:color="auto"/>
        <w:bottom w:val="none" w:sz="0" w:space="0" w:color="auto"/>
        <w:right w:val="none" w:sz="0" w:space="0" w:color="auto"/>
      </w:divBdr>
    </w:div>
    <w:div w:id="1926841848">
      <w:bodyDiv w:val="1"/>
      <w:marLeft w:val="0"/>
      <w:marRight w:val="0"/>
      <w:marTop w:val="0"/>
      <w:marBottom w:val="0"/>
      <w:divBdr>
        <w:top w:val="none" w:sz="0" w:space="0" w:color="auto"/>
        <w:left w:val="none" w:sz="0" w:space="0" w:color="auto"/>
        <w:bottom w:val="none" w:sz="0" w:space="0" w:color="auto"/>
        <w:right w:val="none" w:sz="0" w:space="0" w:color="auto"/>
      </w:divBdr>
    </w:div>
    <w:div w:id="1938562310">
      <w:bodyDiv w:val="1"/>
      <w:marLeft w:val="0"/>
      <w:marRight w:val="0"/>
      <w:marTop w:val="0"/>
      <w:marBottom w:val="0"/>
      <w:divBdr>
        <w:top w:val="none" w:sz="0" w:space="0" w:color="auto"/>
        <w:left w:val="none" w:sz="0" w:space="0" w:color="auto"/>
        <w:bottom w:val="none" w:sz="0" w:space="0" w:color="auto"/>
        <w:right w:val="none" w:sz="0" w:space="0" w:color="auto"/>
      </w:divBdr>
    </w:div>
    <w:div w:id="1940288190">
      <w:bodyDiv w:val="1"/>
      <w:marLeft w:val="0"/>
      <w:marRight w:val="0"/>
      <w:marTop w:val="0"/>
      <w:marBottom w:val="0"/>
      <w:divBdr>
        <w:top w:val="none" w:sz="0" w:space="0" w:color="auto"/>
        <w:left w:val="none" w:sz="0" w:space="0" w:color="auto"/>
        <w:bottom w:val="none" w:sz="0" w:space="0" w:color="auto"/>
        <w:right w:val="none" w:sz="0" w:space="0" w:color="auto"/>
      </w:divBdr>
    </w:div>
    <w:div w:id="1941641452">
      <w:bodyDiv w:val="1"/>
      <w:marLeft w:val="0"/>
      <w:marRight w:val="0"/>
      <w:marTop w:val="0"/>
      <w:marBottom w:val="0"/>
      <w:divBdr>
        <w:top w:val="none" w:sz="0" w:space="0" w:color="auto"/>
        <w:left w:val="none" w:sz="0" w:space="0" w:color="auto"/>
        <w:bottom w:val="none" w:sz="0" w:space="0" w:color="auto"/>
        <w:right w:val="none" w:sz="0" w:space="0" w:color="auto"/>
      </w:divBdr>
    </w:div>
    <w:div w:id="1948923505">
      <w:bodyDiv w:val="1"/>
      <w:marLeft w:val="0"/>
      <w:marRight w:val="0"/>
      <w:marTop w:val="0"/>
      <w:marBottom w:val="0"/>
      <w:divBdr>
        <w:top w:val="none" w:sz="0" w:space="0" w:color="auto"/>
        <w:left w:val="none" w:sz="0" w:space="0" w:color="auto"/>
        <w:bottom w:val="none" w:sz="0" w:space="0" w:color="auto"/>
        <w:right w:val="none" w:sz="0" w:space="0" w:color="auto"/>
      </w:divBdr>
    </w:div>
    <w:div w:id="1969313718">
      <w:bodyDiv w:val="1"/>
      <w:marLeft w:val="0"/>
      <w:marRight w:val="0"/>
      <w:marTop w:val="0"/>
      <w:marBottom w:val="0"/>
      <w:divBdr>
        <w:top w:val="none" w:sz="0" w:space="0" w:color="auto"/>
        <w:left w:val="none" w:sz="0" w:space="0" w:color="auto"/>
        <w:bottom w:val="none" w:sz="0" w:space="0" w:color="auto"/>
        <w:right w:val="none" w:sz="0" w:space="0" w:color="auto"/>
      </w:divBdr>
    </w:div>
    <w:div w:id="1977829889">
      <w:bodyDiv w:val="1"/>
      <w:marLeft w:val="0"/>
      <w:marRight w:val="0"/>
      <w:marTop w:val="0"/>
      <w:marBottom w:val="0"/>
      <w:divBdr>
        <w:top w:val="none" w:sz="0" w:space="0" w:color="auto"/>
        <w:left w:val="none" w:sz="0" w:space="0" w:color="auto"/>
        <w:bottom w:val="none" w:sz="0" w:space="0" w:color="auto"/>
        <w:right w:val="none" w:sz="0" w:space="0" w:color="auto"/>
      </w:divBdr>
    </w:div>
    <w:div w:id="1979188156">
      <w:bodyDiv w:val="1"/>
      <w:marLeft w:val="0"/>
      <w:marRight w:val="0"/>
      <w:marTop w:val="0"/>
      <w:marBottom w:val="0"/>
      <w:divBdr>
        <w:top w:val="none" w:sz="0" w:space="0" w:color="auto"/>
        <w:left w:val="none" w:sz="0" w:space="0" w:color="auto"/>
        <w:bottom w:val="none" w:sz="0" w:space="0" w:color="auto"/>
        <w:right w:val="none" w:sz="0" w:space="0" w:color="auto"/>
      </w:divBdr>
    </w:div>
    <w:div w:id="1979216268">
      <w:bodyDiv w:val="1"/>
      <w:marLeft w:val="0"/>
      <w:marRight w:val="0"/>
      <w:marTop w:val="0"/>
      <w:marBottom w:val="0"/>
      <w:divBdr>
        <w:top w:val="none" w:sz="0" w:space="0" w:color="auto"/>
        <w:left w:val="none" w:sz="0" w:space="0" w:color="auto"/>
        <w:bottom w:val="none" w:sz="0" w:space="0" w:color="auto"/>
        <w:right w:val="none" w:sz="0" w:space="0" w:color="auto"/>
      </w:divBdr>
    </w:div>
    <w:div w:id="1979650472">
      <w:bodyDiv w:val="1"/>
      <w:marLeft w:val="0"/>
      <w:marRight w:val="0"/>
      <w:marTop w:val="0"/>
      <w:marBottom w:val="0"/>
      <w:divBdr>
        <w:top w:val="none" w:sz="0" w:space="0" w:color="auto"/>
        <w:left w:val="none" w:sz="0" w:space="0" w:color="auto"/>
        <w:bottom w:val="none" w:sz="0" w:space="0" w:color="auto"/>
        <w:right w:val="none" w:sz="0" w:space="0" w:color="auto"/>
      </w:divBdr>
    </w:div>
    <w:div w:id="1987583308">
      <w:bodyDiv w:val="1"/>
      <w:marLeft w:val="0"/>
      <w:marRight w:val="0"/>
      <w:marTop w:val="0"/>
      <w:marBottom w:val="0"/>
      <w:divBdr>
        <w:top w:val="none" w:sz="0" w:space="0" w:color="auto"/>
        <w:left w:val="none" w:sz="0" w:space="0" w:color="auto"/>
        <w:bottom w:val="none" w:sz="0" w:space="0" w:color="auto"/>
        <w:right w:val="none" w:sz="0" w:space="0" w:color="auto"/>
      </w:divBdr>
    </w:div>
    <w:div w:id="1992052194">
      <w:bodyDiv w:val="1"/>
      <w:marLeft w:val="0"/>
      <w:marRight w:val="0"/>
      <w:marTop w:val="0"/>
      <w:marBottom w:val="0"/>
      <w:divBdr>
        <w:top w:val="none" w:sz="0" w:space="0" w:color="auto"/>
        <w:left w:val="none" w:sz="0" w:space="0" w:color="auto"/>
        <w:bottom w:val="none" w:sz="0" w:space="0" w:color="auto"/>
        <w:right w:val="none" w:sz="0" w:space="0" w:color="auto"/>
      </w:divBdr>
    </w:div>
    <w:div w:id="1995141037">
      <w:bodyDiv w:val="1"/>
      <w:marLeft w:val="0"/>
      <w:marRight w:val="0"/>
      <w:marTop w:val="0"/>
      <w:marBottom w:val="0"/>
      <w:divBdr>
        <w:top w:val="none" w:sz="0" w:space="0" w:color="auto"/>
        <w:left w:val="none" w:sz="0" w:space="0" w:color="auto"/>
        <w:bottom w:val="none" w:sz="0" w:space="0" w:color="auto"/>
        <w:right w:val="none" w:sz="0" w:space="0" w:color="auto"/>
      </w:divBdr>
    </w:div>
    <w:div w:id="2022589200">
      <w:bodyDiv w:val="1"/>
      <w:marLeft w:val="0"/>
      <w:marRight w:val="0"/>
      <w:marTop w:val="0"/>
      <w:marBottom w:val="0"/>
      <w:divBdr>
        <w:top w:val="none" w:sz="0" w:space="0" w:color="auto"/>
        <w:left w:val="none" w:sz="0" w:space="0" w:color="auto"/>
        <w:bottom w:val="none" w:sz="0" w:space="0" w:color="auto"/>
        <w:right w:val="none" w:sz="0" w:space="0" w:color="auto"/>
      </w:divBdr>
    </w:div>
    <w:div w:id="2033876085">
      <w:bodyDiv w:val="1"/>
      <w:marLeft w:val="0"/>
      <w:marRight w:val="0"/>
      <w:marTop w:val="0"/>
      <w:marBottom w:val="0"/>
      <w:divBdr>
        <w:top w:val="none" w:sz="0" w:space="0" w:color="auto"/>
        <w:left w:val="none" w:sz="0" w:space="0" w:color="auto"/>
        <w:bottom w:val="none" w:sz="0" w:space="0" w:color="auto"/>
        <w:right w:val="none" w:sz="0" w:space="0" w:color="auto"/>
      </w:divBdr>
    </w:div>
    <w:div w:id="2038845259">
      <w:bodyDiv w:val="1"/>
      <w:marLeft w:val="0"/>
      <w:marRight w:val="0"/>
      <w:marTop w:val="0"/>
      <w:marBottom w:val="0"/>
      <w:divBdr>
        <w:top w:val="none" w:sz="0" w:space="0" w:color="auto"/>
        <w:left w:val="none" w:sz="0" w:space="0" w:color="auto"/>
        <w:bottom w:val="none" w:sz="0" w:space="0" w:color="auto"/>
        <w:right w:val="none" w:sz="0" w:space="0" w:color="auto"/>
      </w:divBdr>
    </w:div>
    <w:div w:id="2039968478">
      <w:bodyDiv w:val="1"/>
      <w:marLeft w:val="0"/>
      <w:marRight w:val="0"/>
      <w:marTop w:val="0"/>
      <w:marBottom w:val="0"/>
      <w:divBdr>
        <w:top w:val="none" w:sz="0" w:space="0" w:color="auto"/>
        <w:left w:val="none" w:sz="0" w:space="0" w:color="auto"/>
        <w:bottom w:val="none" w:sz="0" w:space="0" w:color="auto"/>
        <w:right w:val="none" w:sz="0" w:space="0" w:color="auto"/>
      </w:divBdr>
    </w:div>
    <w:div w:id="2058506830">
      <w:bodyDiv w:val="1"/>
      <w:marLeft w:val="0"/>
      <w:marRight w:val="0"/>
      <w:marTop w:val="0"/>
      <w:marBottom w:val="0"/>
      <w:divBdr>
        <w:top w:val="none" w:sz="0" w:space="0" w:color="auto"/>
        <w:left w:val="none" w:sz="0" w:space="0" w:color="auto"/>
        <w:bottom w:val="none" w:sz="0" w:space="0" w:color="auto"/>
        <w:right w:val="none" w:sz="0" w:space="0" w:color="auto"/>
      </w:divBdr>
    </w:div>
    <w:div w:id="2064323883">
      <w:bodyDiv w:val="1"/>
      <w:marLeft w:val="0"/>
      <w:marRight w:val="0"/>
      <w:marTop w:val="0"/>
      <w:marBottom w:val="0"/>
      <w:divBdr>
        <w:top w:val="none" w:sz="0" w:space="0" w:color="auto"/>
        <w:left w:val="none" w:sz="0" w:space="0" w:color="auto"/>
        <w:bottom w:val="none" w:sz="0" w:space="0" w:color="auto"/>
        <w:right w:val="none" w:sz="0" w:space="0" w:color="auto"/>
      </w:divBdr>
    </w:div>
    <w:div w:id="2065790839">
      <w:bodyDiv w:val="1"/>
      <w:marLeft w:val="0"/>
      <w:marRight w:val="0"/>
      <w:marTop w:val="0"/>
      <w:marBottom w:val="0"/>
      <w:divBdr>
        <w:top w:val="none" w:sz="0" w:space="0" w:color="auto"/>
        <w:left w:val="none" w:sz="0" w:space="0" w:color="auto"/>
        <w:bottom w:val="none" w:sz="0" w:space="0" w:color="auto"/>
        <w:right w:val="none" w:sz="0" w:space="0" w:color="auto"/>
      </w:divBdr>
    </w:div>
    <w:div w:id="2087142476">
      <w:bodyDiv w:val="1"/>
      <w:marLeft w:val="0"/>
      <w:marRight w:val="0"/>
      <w:marTop w:val="0"/>
      <w:marBottom w:val="0"/>
      <w:divBdr>
        <w:top w:val="none" w:sz="0" w:space="0" w:color="auto"/>
        <w:left w:val="none" w:sz="0" w:space="0" w:color="auto"/>
        <w:bottom w:val="none" w:sz="0" w:space="0" w:color="auto"/>
        <w:right w:val="none" w:sz="0" w:space="0" w:color="auto"/>
      </w:divBdr>
    </w:div>
    <w:div w:id="2087216255">
      <w:bodyDiv w:val="1"/>
      <w:marLeft w:val="0"/>
      <w:marRight w:val="0"/>
      <w:marTop w:val="0"/>
      <w:marBottom w:val="0"/>
      <w:divBdr>
        <w:top w:val="none" w:sz="0" w:space="0" w:color="auto"/>
        <w:left w:val="none" w:sz="0" w:space="0" w:color="auto"/>
        <w:bottom w:val="none" w:sz="0" w:space="0" w:color="auto"/>
        <w:right w:val="none" w:sz="0" w:space="0" w:color="auto"/>
      </w:divBdr>
    </w:div>
    <w:div w:id="2088115622">
      <w:bodyDiv w:val="1"/>
      <w:marLeft w:val="0"/>
      <w:marRight w:val="0"/>
      <w:marTop w:val="0"/>
      <w:marBottom w:val="0"/>
      <w:divBdr>
        <w:top w:val="none" w:sz="0" w:space="0" w:color="auto"/>
        <w:left w:val="none" w:sz="0" w:space="0" w:color="auto"/>
        <w:bottom w:val="none" w:sz="0" w:space="0" w:color="auto"/>
        <w:right w:val="none" w:sz="0" w:space="0" w:color="auto"/>
      </w:divBdr>
    </w:div>
    <w:div w:id="2108965772">
      <w:bodyDiv w:val="1"/>
      <w:marLeft w:val="0"/>
      <w:marRight w:val="0"/>
      <w:marTop w:val="0"/>
      <w:marBottom w:val="0"/>
      <w:divBdr>
        <w:top w:val="none" w:sz="0" w:space="0" w:color="auto"/>
        <w:left w:val="none" w:sz="0" w:space="0" w:color="auto"/>
        <w:bottom w:val="none" w:sz="0" w:space="0" w:color="auto"/>
        <w:right w:val="none" w:sz="0" w:space="0" w:color="auto"/>
      </w:divBdr>
    </w:div>
    <w:div w:id="2109500918">
      <w:bodyDiv w:val="1"/>
      <w:marLeft w:val="0"/>
      <w:marRight w:val="0"/>
      <w:marTop w:val="0"/>
      <w:marBottom w:val="0"/>
      <w:divBdr>
        <w:top w:val="none" w:sz="0" w:space="0" w:color="auto"/>
        <w:left w:val="none" w:sz="0" w:space="0" w:color="auto"/>
        <w:bottom w:val="none" w:sz="0" w:space="0" w:color="auto"/>
        <w:right w:val="none" w:sz="0" w:space="0" w:color="auto"/>
      </w:divBdr>
    </w:div>
    <w:div w:id="2112164663">
      <w:bodyDiv w:val="1"/>
      <w:marLeft w:val="0"/>
      <w:marRight w:val="0"/>
      <w:marTop w:val="0"/>
      <w:marBottom w:val="0"/>
      <w:divBdr>
        <w:top w:val="none" w:sz="0" w:space="0" w:color="auto"/>
        <w:left w:val="none" w:sz="0" w:space="0" w:color="auto"/>
        <w:bottom w:val="none" w:sz="0" w:space="0" w:color="auto"/>
        <w:right w:val="none" w:sz="0" w:space="0" w:color="auto"/>
      </w:divBdr>
    </w:div>
    <w:div w:id="2115124403">
      <w:bodyDiv w:val="1"/>
      <w:marLeft w:val="0"/>
      <w:marRight w:val="0"/>
      <w:marTop w:val="0"/>
      <w:marBottom w:val="0"/>
      <w:divBdr>
        <w:top w:val="none" w:sz="0" w:space="0" w:color="auto"/>
        <w:left w:val="none" w:sz="0" w:space="0" w:color="auto"/>
        <w:bottom w:val="none" w:sz="0" w:space="0" w:color="auto"/>
        <w:right w:val="none" w:sz="0" w:space="0" w:color="auto"/>
      </w:divBdr>
    </w:div>
    <w:div w:id="2126389718">
      <w:bodyDiv w:val="1"/>
      <w:marLeft w:val="0"/>
      <w:marRight w:val="0"/>
      <w:marTop w:val="0"/>
      <w:marBottom w:val="0"/>
      <w:divBdr>
        <w:top w:val="none" w:sz="0" w:space="0" w:color="auto"/>
        <w:left w:val="none" w:sz="0" w:space="0" w:color="auto"/>
        <w:bottom w:val="none" w:sz="0" w:space="0" w:color="auto"/>
        <w:right w:val="none" w:sz="0" w:space="0" w:color="auto"/>
      </w:divBdr>
    </w:div>
    <w:div w:id="2145998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2D12F7-F7F5-4CA7-A9DC-471114267A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1320</TotalTime>
  <Pages>50</Pages>
  <Words>13674</Words>
  <Characters>77944</Characters>
  <Application>Microsoft Office Word</Application>
  <DocSecurity>0</DocSecurity>
  <Lines>649</Lines>
  <Paragraphs>182</Paragraphs>
  <ScaleCrop>false</ScaleCrop>
  <HeadingPairs>
    <vt:vector size="2" baseType="variant">
      <vt:variant>
        <vt:lpstr>Название</vt:lpstr>
      </vt:variant>
      <vt:variant>
        <vt:i4>1</vt:i4>
      </vt:variant>
    </vt:vector>
  </HeadingPairs>
  <TitlesOfParts>
    <vt:vector size="1" baseType="lpstr">
      <vt:lpstr>Абзац:</vt:lpstr>
    </vt:vector>
  </TitlesOfParts>
  <Company>ФУ ДФБК</Company>
  <LinksUpToDate>false</LinksUpToDate>
  <CharactersWithSpaces>91436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Абзац:</dc:title>
  <dc:creator>Покатилова ОА</dc:creator>
  <cp:lastModifiedBy>Афанасьева Марина Викторовна</cp:lastModifiedBy>
  <cp:revision>304</cp:revision>
  <cp:lastPrinted>2023-11-14T11:24:00Z</cp:lastPrinted>
  <dcterms:created xsi:type="dcterms:W3CDTF">2021-03-12T13:38:00Z</dcterms:created>
  <dcterms:modified xsi:type="dcterms:W3CDTF">2024-12-02T09:42:00Z</dcterms:modified>
</cp:coreProperties>
</file>